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508C6" w14:textId="77777777" w:rsidR="006C603F" w:rsidRDefault="006C603F">
      <w:pPr>
        <w:pStyle w:val="Normal1"/>
        <w:contextualSpacing w:val="0"/>
      </w:pPr>
      <w:bookmarkStart w:id="0" w:name="_GoBack"/>
      <w:bookmarkEnd w:id="0"/>
    </w:p>
    <w:p w14:paraId="026E7710" w14:textId="77777777" w:rsidR="00BD2FC3" w:rsidRDefault="006C603F">
      <w:pPr>
        <w:pStyle w:val="Normal1"/>
        <w:contextualSpacing w:val="0"/>
      </w:pPr>
      <w:r>
        <w:t>Date:</w:t>
      </w:r>
    </w:p>
    <w:p w14:paraId="62DA6033" w14:textId="77777777" w:rsidR="00BD2FC3" w:rsidRDefault="006C603F">
      <w:pPr>
        <w:pStyle w:val="Normal1"/>
        <w:contextualSpacing w:val="0"/>
      </w:pPr>
      <w:r>
        <w:t>Farm Name:</w:t>
      </w:r>
    </w:p>
    <w:p w14:paraId="6EA977FE" w14:textId="77777777" w:rsidR="00BD2FC3" w:rsidRDefault="006C603F">
      <w:pPr>
        <w:pStyle w:val="Normal1"/>
        <w:contextualSpacing w:val="0"/>
      </w:pPr>
      <w:r>
        <w:t>Years in Business:</w:t>
      </w:r>
    </w:p>
    <w:p w14:paraId="766D3897" w14:textId="77777777" w:rsidR="00BD2FC3" w:rsidRDefault="006C603F">
      <w:pPr>
        <w:pStyle w:val="Normal1"/>
        <w:contextualSpacing w:val="0"/>
      </w:pPr>
      <w:r>
        <w:t>Address:</w:t>
      </w:r>
    </w:p>
    <w:p w14:paraId="5720F9A8" w14:textId="77777777" w:rsidR="00BD2FC3" w:rsidRDefault="006C603F">
      <w:pPr>
        <w:pStyle w:val="Normal1"/>
        <w:contextualSpacing w:val="0"/>
      </w:pPr>
      <w:r>
        <w:t>Phone:</w:t>
      </w:r>
    </w:p>
    <w:p w14:paraId="2716852A" w14:textId="77777777" w:rsidR="00BD2FC3" w:rsidRDefault="006C603F">
      <w:pPr>
        <w:pStyle w:val="Normal1"/>
        <w:contextualSpacing w:val="0"/>
      </w:pPr>
      <w:r>
        <w:t>Email:</w:t>
      </w:r>
    </w:p>
    <w:p w14:paraId="25FF5BA6" w14:textId="77777777" w:rsidR="00BD2FC3" w:rsidRDefault="006C603F">
      <w:pPr>
        <w:pStyle w:val="Normal1"/>
        <w:contextualSpacing w:val="0"/>
      </w:pPr>
      <w:r>
        <w:t>Alternate Contact Information:</w:t>
      </w:r>
    </w:p>
    <w:p w14:paraId="506BBC68" w14:textId="77777777" w:rsidR="00BD2FC3" w:rsidRDefault="006C603F">
      <w:pPr>
        <w:pStyle w:val="Normal1"/>
        <w:contextualSpacing w:val="0"/>
      </w:pPr>
      <w:r>
        <w:t>Best Way to Get in Touch:</w:t>
      </w:r>
    </w:p>
    <w:p w14:paraId="5027B819" w14:textId="77777777" w:rsidR="00BD2FC3" w:rsidRDefault="006C603F">
      <w:pPr>
        <w:pStyle w:val="Normal1"/>
        <w:contextualSpacing w:val="0"/>
      </w:pPr>
      <w:r>
        <w:t>Where/how did you hear about the program?</w:t>
      </w:r>
    </w:p>
    <w:p w14:paraId="1ECE7A84" w14:textId="77777777" w:rsidR="00BD2FC3" w:rsidRDefault="00BD2FC3">
      <w:pPr>
        <w:pStyle w:val="Normal1"/>
        <w:contextualSpacing w:val="0"/>
      </w:pPr>
    </w:p>
    <w:p w14:paraId="723ECEDA" w14:textId="77777777" w:rsidR="00BD2FC3" w:rsidRDefault="006C603F">
      <w:pPr>
        <w:pStyle w:val="Normal1"/>
        <w:contextualSpacing w:val="0"/>
        <w:rPr>
          <w:u w:val="single"/>
        </w:rPr>
      </w:pPr>
      <w:r>
        <w:rPr>
          <w:u w:val="single"/>
        </w:rPr>
        <w:t>Please take as much space as you need to answer the following questions thoroughly and thoughtfully as you are able.  We are looking for serious farmers who have the commitment and the capacity to make full use of the suite of MFRP benefits, and the desire to engage deeply with their support network of mentors, advisors and peers to develop and implement a farm action plan.</w:t>
      </w:r>
    </w:p>
    <w:p w14:paraId="6E92642C" w14:textId="77777777" w:rsidR="00BD2FC3" w:rsidRDefault="00BD2FC3">
      <w:pPr>
        <w:pStyle w:val="Normal1"/>
        <w:contextualSpacing w:val="0"/>
        <w:rPr>
          <w:u w:val="single"/>
        </w:rPr>
      </w:pPr>
    </w:p>
    <w:p w14:paraId="0119EA3E" w14:textId="77777777" w:rsidR="00BD2FC3" w:rsidRDefault="006C603F">
      <w:pPr>
        <w:pStyle w:val="Normal1"/>
        <w:numPr>
          <w:ilvl w:val="0"/>
          <w:numId w:val="1"/>
        </w:numPr>
      </w:pPr>
      <w:r>
        <w:t>MFRP enrollment is on a per-farm basis with the intention that all principal farm operators will actively engage in the program together.  Please describe each principal farm operator:</w:t>
      </w:r>
    </w:p>
    <w:p w14:paraId="5A3C028C" w14:textId="77777777" w:rsidR="00BD2FC3" w:rsidRDefault="006C603F">
      <w:pPr>
        <w:pStyle w:val="Normal1"/>
        <w:ind w:left="1440"/>
        <w:contextualSpacing w:val="0"/>
      </w:pPr>
      <w:r>
        <w:t>Name(s):</w:t>
      </w:r>
    </w:p>
    <w:p w14:paraId="4B3A8D47" w14:textId="1F55D508" w:rsidR="00C368DB" w:rsidRDefault="00C368DB">
      <w:pPr>
        <w:pStyle w:val="Normal1"/>
        <w:ind w:left="1440"/>
        <w:contextualSpacing w:val="0"/>
      </w:pPr>
      <w:r>
        <w:t>Age(s):</w:t>
      </w:r>
    </w:p>
    <w:p w14:paraId="204AA89F" w14:textId="77777777" w:rsidR="00BD2FC3" w:rsidRDefault="006C603F">
      <w:pPr>
        <w:pStyle w:val="Normal1"/>
        <w:ind w:left="1440"/>
        <w:contextualSpacing w:val="0"/>
      </w:pPr>
      <w:r>
        <w:t>Number of years farming independently:</w:t>
      </w:r>
    </w:p>
    <w:p w14:paraId="6B33AEB4" w14:textId="77777777" w:rsidR="00BD2FC3" w:rsidRDefault="006C603F">
      <w:pPr>
        <w:pStyle w:val="Normal1"/>
        <w:ind w:left="1440"/>
        <w:contextualSpacing w:val="0"/>
      </w:pPr>
      <w:r>
        <w:t>Military veteran or socially disadvantaged group?</w:t>
      </w:r>
    </w:p>
    <w:p w14:paraId="38C23284" w14:textId="77777777" w:rsidR="00BD2FC3" w:rsidRDefault="006C603F">
      <w:pPr>
        <w:pStyle w:val="Normal1"/>
        <w:ind w:left="1440"/>
        <w:contextualSpacing w:val="0"/>
      </w:pPr>
      <w:r>
        <w:t>Intending active participation in MFRP?</w:t>
      </w:r>
    </w:p>
    <w:p w14:paraId="0D18C700" w14:textId="77777777" w:rsidR="00BD2FC3" w:rsidRDefault="00BD2FC3">
      <w:pPr>
        <w:pStyle w:val="Normal1"/>
        <w:ind w:left="1440"/>
        <w:contextualSpacing w:val="0"/>
      </w:pPr>
    </w:p>
    <w:p w14:paraId="0A9704B3" w14:textId="77777777" w:rsidR="00BD2FC3" w:rsidRDefault="006C603F">
      <w:pPr>
        <w:pStyle w:val="Normal1"/>
        <w:numPr>
          <w:ilvl w:val="0"/>
          <w:numId w:val="1"/>
        </w:numPr>
      </w:pPr>
      <w:r>
        <w:t xml:space="preserve">Describe, in as much detail as possible, your current farm operation. Discuss enterprises, marketing, scale, financing, and labor. </w:t>
      </w:r>
    </w:p>
    <w:p w14:paraId="5E9BF542" w14:textId="77777777" w:rsidR="00BD2FC3" w:rsidRDefault="00BD2FC3">
      <w:pPr>
        <w:pStyle w:val="Normal1"/>
        <w:contextualSpacing w:val="0"/>
      </w:pPr>
    </w:p>
    <w:p w14:paraId="201CC197" w14:textId="77777777" w:rsidR="00BD2FC3" w:rsidRDefault="006C603F">
      <w:pPr>
        <w:pStyle w:val="Normal1"/>
        <w:numPr>
          <w:ilvl w:val="0"/>
          <w:numId w:val="1"/>
        </w:numPr>
      </w:pPr>
      <w:r>
        <w:t xml:space="preserve">The MFRP will address 5 general areas of risk. Please use the table on the next page to assess your farm’s capacity to manage risk. What strengths and challenges do you face in each category? </w:t>
      </w:r>
    </w:p>
    <w:p w14:paraId="0A3B84D1" w14:textId="77777777" w:rsidR="00BD2FC3" w:rsidRDefault="00BD2FC3">
      <w:pPr>
        <w:pStyle w:val="Normal1"/>
        <w:ind w:left="720"/>
        <w:contextualSpacing w:val="0"/>
      </w:pPr>
    </w:p>
    <w:p w14:paraId="2862F9EE" w14:textId="77777777" w:rsidR="00BD2FC3" w:rsidRDefault="006C603F">
      <w:pPr>
        <w:pStyle w:val="Normal1"/>
        <w:numPr>
          <w:ilvl w:val="0"/>
          <w:numId w:val="1"/>
        </w:numPr>
      </w:pPr>
      <w:r>
        <w:t xml:space="preserve">Which areas of risk and specific challenges are most pressing at present?  Do you foresee a shift over time? </w:t>
      </w:r>
    </w:p>
    <w:p w14:paraId="781AD52E" w14:textId="77777777" w:rsidR="00BD2FC3" w:rsidRDefault="00BD2FC3">
      <w:pPr>
        <w:pStyle w:val="Normal1"/>
        <w:ind w:left="720"/>
        <w:contextualSpacing w:val="0"/>
      </w:pPr>
    </w:p>
    <w:p w14:paraId="38714EFB" w14:textId="77777777" w:rsidR="00BD2FC3" w:rsidRDefault="006C603F">
      <w:pPr>
        <w:pStyle w:val="Normal1"/>
        <w:numPr>
          <w:ilvl w:val="0"/>
          <w:numId w:val="1"/>
        </w:numPr>
      </w:pPr>
      <w:r>
        <w:t>How will you utilize the program to address risk areas? Are there any particular types of supports, tools, or resources that would be critical?</w:t>
      </w:r>
    </w:p>
    <w:p w14:paraId="6DEFC407" w14:textId="77777777" w:rsidR="00BD2FC3" w:rsidRDefault="00BD2FC3">
      <w:pPr>
        <w:pStyle w:val="Normal1"/>
        <w:ind w:left="720"/>
        <w:contextualSpacing w:val="0"/>
      </w:pPr>
    </w:p>
    <w:p w14:paraId="2240405F" w14:textId="77777777" w:rsidR="00BD2FC3" w:rsidRDefault="006C603F">
      <w:pPr>
        <w:pStyle w:val="Normal1"/>
        <w:numPr>
          <w:ilvl w:val="0"/>
          <w:numId w:val="1"/>
        </w:numPr>
      </w:pPr>
      <w:r>
        <w:t>What outcome(s) are you striving for (primary goals and objectives)? Define what success looks like for your farm in 2 years. In 10 years?</w:t>
      </w:r>
    </w:p>
    <w:p w14:paraId="15F251DC" w14:textId="77777777" w:rsidR="00BD2FC3" w:rsidRDefault="00BD2FC3">
      <w:pPr>
        <w:pStyle w:val="Normal1"/>
        <w:contextualSpacing w:val="0"/>
      </w:pPr>
    </w:p>
    <w:p w14:paraId="0C3B1421" w14:textId="77777777" w:rsidR="00BD2FC3" w:rsidRDefault="006C603F">
      <w:pPr>
        <w:pStyle w:val="Normal1"/>
        <w:numPr>
          <w:ilvl w:val="0"/>
          <w:numId w:val="1"/>
        </w:numPr>
      </w:pPr>
      <w:r>
        <w:t xml:space="preserve">Why will you be successful (skills, network of support, commitment, </w:t>
      </w:r>
      <w:proofErr w:type="spellStart"/>
      <w:r>
        <w:t>etc</w:t>
      </w:r>
      <w:proofErr w:type="spellEnd"/>
      <w:r>
        <w:t>)?</w:t>
      </w:r>
    </w:p>
    <w:p w14:paraId="517FFA19" w14:textId="77777777" w:rsidR="006C603F" w:rsidRDefault="006C603F" w:rsidP="006C603F">
      <w:pPr>
        <w:pStyle w:val="Normal1"/>
      </w:pPr>
    </w:p>
    <w:p w14:paraId="35AA6F31" w14:textId="77777777" w:rsidR="006C603F" w:rsidRDefault="006C603F" w:rsidP="006C603F">
      <w:pPr>
        <w:pStyle w:val="Normal1"/>
        <w:ind w:left="720"/>
      </w:pPr>
    </w:p>
    <w:p w14:paraId="66788A08" w14:textId="77777777" w:rsidR="00BD2FC3" w:rsidRDefault="00BD2FC3">
      <w:pPr>
        <w:pStyle w:val="Normal1"/>
        <w:contextualSpacing w:val="0"/>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30"/>
        <w:gridCol w:w="7230"/>
      </w:tblGrid>
      <w:tr w:rsidR="00BD2FC3" w14:paraId="6ECA8166" w14:textId="77777777">
        <w:trPr>
          <w:trHeight w:val="420"/>
        </w:trPr>
        <w:tc>
          <w:tcPr>
            <w:tcW w:w="2130" w:type="dxa"/>
            <w:shd w:val="clear" w:color="auto" w:fill="auto"/>
            <w:tcMar>
              <w:top w:w="100" w:type="dxa"/>
              <w:left w:w="100" w:type="dxa"/>
              <w:bottom w:w="100" w:type="dxa"/>
              <w:right w:w="100" w:type="dxa"/>
            </w:tcMar>
          </w:tcPr>
          <w:p w14:paraId="39544FF0" w14:textId="77777777" w:rsidR="00BD2FC3" w:rsidRDefault="006C603F">
            <w:pPr>
              <w:pStyle w:val="Normal1"/>
              <w:widowControl w:val="0"/>
              <w:spacing w:line="240" w:lineRule="auto"/>
              <w:contextualSpacing w:val="0"/>
              <w:jc w:val="center"/>
              <w:rPr>
                <w:b/>
              </w:rPr>
            </w:pPr>
            <w:r>
              <w:rPr>
                <w:b/>
              </w:rPr>
              <w:t>Category of Risk</w:t>
            </w:r>
          </w:p>
        </w:tc>
        <w:tc>
          <w:tcPr>
            <w:tcW w:w="7230" w:type="dxa"/>
            <w:shd w:val="clear" w:color="auto" w:fill="auto"/>
            <w:tcMar>
              <w:top w:w="100" w:type="dxa"/>
              <w:left w:w="100" w:type="dxa"/>
              <w:bottom w:w="100" w:type="dxa"/>
              <w:right w:w="100" w:type="dxa"/>
            </w:tcMar>
          </w:tcPr>
          <w:p w14:paraId="728B8DC4" w14:textId="77777777" w:rsidR="00BD2FC3" w:rsidRDefault="006C603F">
            <w:pPr>
              <w:pStyle w:val="Normal1"/>
              <w:widowControl w:val="0"/>
              <w:spacing w:line="240" w:lineRule="auto"/>
              <w:contextualSpacing w:val="0"/>
              <w:jc w:val="center"/>
              <w:rPr>
                <w:b/>
              </w:rPr>
            </w:pPr>
            <w:r>
              <w:rPr>
                <w:b/>
              </w:rPr>
              <w:t>Strengths or Opportunities</w:t>
            </w:r>
          </w:p>
        </w:tc>
      </w:tr>
      <w:tr w:rsidR="00BD2FC3" w14:paraId="398B597B" w14:textId="77777777">
        <w:trPr>
          <w:trHeight w:val="440"/>
        </w:trPr>
        <w:tc>
          <w:tcPr>
            <w:tcW w:w="2130" w:type="dxa"/>
            <w:vMerge w:val="restart"/>
            <w:shd w:val="clear" w:color="auto" w:fill="auto"/>
            <w:tcMar>
              <w:top w:w="100" w:type="dxa"/>
              <w:left w:w="100" w:type="dxa"/>
              <w:bottom w:w="100" w:type="dxa"/>
              <w:right w:w="100" w:type="dxa"/>
            </w:tcMar>
          </w:tcPr>
          <w:p w14:paraId="69D32727" w14:textId="77777777" w:rsidR="00BD2FC3" w:rsidRDefault="006C603F">
            <w:pPr>
              <w:pStyle w:val="Normal1"/>
              <w:spacing w:after="240" w:line="300" w:lineRule="auto"/>
              <w:contextualSpacing w:val="0"/>
              <w:rPr>
                <w:color w:val="575757"/>
                <w:sz w:val="24"/>
                <w:szCs w:val="24"/>
              </w:rPr>
            </w:pPr>
            <w:r>
              <w:rPr>
                <w:b/>
                <w:color w:val="575757"/>
                <w:sz w:val="24"/>
                <w:szCs w:val="24"/>
              </w:rPr>
              <w:t>Production Risk</w:t>
            </w:r>
            <w:r>
              <w:rPr>
                <w:color w:val="575757"/>
                <w:sz w:val="24"/>
                <w:szCs w:val="24"/>
              </w:rPr>
              <w:t xml:space="preserve"> is a result of uncertain natural growth processes of crops and livestock. Weather, disease, pests, and other factors affect both the quantity and quality of commodities produced.</w:t>
            </w:r>
          </w:p>
          <w:p w14:paraId="6492022B" w14:textId="77777777" w:rsidR="00BD2FC3" w:rsidRDefault="00BD2FC3">
            <w:pPr>
              <w:pStyle w:val="Normal1"/>
              <w:spacing w:after="240" w:line="300" w:lineRule="auto"/>
              <w:contextualSpacing w:val="0"/>
              <w:rPr>
                <w:color w:val="575757"/>
                <w:sz w:val="24"/>
                <w:szCs w:val="24"/>
              </w:rPr>
            </w:pPr>
          </w:p>
          <w:p w14:paraId="506A2741" w14:textId="77777777" w:rsidR="00BD2FC3" w:rsidRDefault="00BD2FC3">
            <w:pPr>
              <w:pStyle w:val="Normal1"/>
              <w:spacing w:after="240" w:line="300" w:lineRule="auto"/>
              <w:contextualSpacing w:val="0"/>
              <w:rPr>
                <w:color w:val="575757"/>
                <w:sz w:val="24"/>
                <w:szCs w:val="24"/>
              </w:rPr>
            </w:pPr>
          </w:p>
          <w:p w14:paraId="1370B737" w14:textId="77777777" w:rsidR="00BD2FC3" w:rsidRDefault="00BD2FC3">
            <w:pPr>
              <w:pStyle w:val="Normal1"/>
              <w:spacing w:after="240" w:line="300" w:lineRule="auto"/>
              <w:contextualSpacing w:val="0"/>
              <w:rPr>
                <w:color w:val="575757"/>
                <w:sz w:val="24"/>
                <w:szCs w:val="24"/>
              </w:rPr>
            </w:pPr>
          </w:p>
          <w:p w14:paraId="66318136" w14:textId="77777777" w:rsidR="00BD2FC3" w:rsidRDefault="00BD2FC3">
            <w:pPr>
              <w:pStyle w:val="Normal1"/>
              <w:spacing w:after="240" w:line="300" w:lineRule="auto"/>
              <w:contextualSpacing w:val="0"/>
              <w:rPr>
                <w:color w:val="575757"/>
                <w:sz w:val="24"/>
                <w:szCs w:val="24"/>
              </w:rPr>
            </w:pPr>
          </w:p>
          <w:p w14:paraId="1436D25B" w14:textId="77777777" w:rsidR="00BD2FC3" w:rsidRDefault="00BD2FC3">
            <w:pPr>
              <w:pStyle w:val="Normal1"/>
              <w:spacing w:after="240" w:line="300" w:lineRule="auto"/>
              <w:contextualSpacing w:val="0"/>
              <w:rPr>
                <w:color w:val="575757"/>
                <w:sz w:val="24"/>
                <w:szCs w:val="24"/>
              </w:rPr>
            </w:pPr>
          </w:p>
          <w:p w14:paraId="1630A974" w14:textId="77777777" w:rsidR="00BD2FC3" w:rsidRDefault="00BD2FC3">
            <w:pPr>
              <w:pStyle w:val="Normal1"/>
              <w:spacing w:after="240" w:line="300" w:lineRule="auto"/>
              <w:contextualSpacing w:val="0"/>
              <w:rPr>
                <w:color w:val="575757"/>
                <w:sz w:val="24"/>
                <w:szCs w:val="24"/>
              </w:rPr>
            </w:pPr>
          </w:p>
          <w:p w14:paraId="63E18A0D" w14:textId="77777777" w:rsidR="00BD2FC3" w:rsidRDefault="00BD2FC3">
            <w:pPr>
              <w:pStyle w:val="Normal1"/>
              <w:spacing w:after="240" w:line="300" w:lineRule="auto"/>
              <w:contextualSpacing w:val="0"/>
              <w:rPr>
                <w:color w:val="575757"/>
                <w:sz w:val="24"/>
                <w:szCs w:val="24"/>
              </w:rPr>
            </w:pPr>
          </w:p>
          <w:p w14:paraId="5E79F66D" w14:textId="77777777" w:rsidR="00BD2FC3" w:rsidRDefault="00BD2FC3">
            <w:pPr>
              <w:pStyle w:val="Normal1"/>
              <w:spacing w:after="240" w:line="300" w:lineRule="auto"/>
              <w:contextualSpacing w:val="0"/>
              <w:rPr>
                <w:color w:val="575757"/>
                <w:sz w:val="24"/>
                <w:szCs w:val="24"/>
              </w:rPr>
            </w:pPr>
          </w:p>
          <w:p w14:paraId="07EFAE69" w14:textId="77777777" w:rsidR="00BD2FC3" w:rsidRDefault="00BD2FC3">
            <w:pPr>
              <w:pStyle w:val="Normal1"/>
              <w:spacing w:after="240" w:line="300" w:lineRule="auto"/>
              <w:contextualSpacing w:val="0"/>
              <w:rPr>
                <w:color w:val="575757"/>
                <w:sz w:val="24"/>
                <w:szCs w:val="24"/>
              </w:rPr>
            </w:pPr>
          </w:p>
        </w:tc>
        <w:tc>
          <w:tcPr>
            <w:tcW w:w="7230" w:type="dxa"/>
            <w:shd w:val="clear" w:color="auto" w:fill="auto"/>
            <w:tcMar>
              <w:top w:w="100" w:type="dxa"/>
              <w:left w:w="100" w:type="dxa"/>
              <w:bottom w:w="100" w:type="dxa"/>
              <w:right w:w="100" w:type="dxa"/>
            </w:tcMar>
          </w:tcPr>
          <w:p w14:paraId="11029A76" w14:textId="77777777" w:rsidR="00BD2FC3" w:rsidRDefault="00BD2FC3">
            <w:pPr>
              <w:pStyle w:val="Normal1"/>
              <w:widowControl w:val="0"/>
              <w:spacing w:line="240" w:lineRule="auto"/>
              <w:contextualSpacing w:val="0"/>
            </w:pPr>
          </w:p>
          <w:p w14:paraId="2BEC49B4" w14:textId="77777777" w:rsidR="00BD2FC3" w:rsidRDefault="00BD2FC3">
            <w:pPr>
              <w:pStyle w:val="Normal1"/>
              <w:widowControl w:val="0"/>
              <w:spacing w:line="240" w:lineRule="auto"/>
              <w:contextualSpacing w:val="0"/>
            </w:pPr>
          </w:p>
          <w:p w14:paraId="22D45802" w14:textId="77777777" w:rsidR="00BD2FC3" w:rsidRDefault="00BD2FC3">
            <w:pPr>
              <w:pStyle w:val="Normal1"/>
              <w:widowControl w:val="0"/>
              <w:spacing w:line="240" w:lineRule="auto"/>
              <w:contextualSpacing w:val="0"/>
            </w:pPr>
          </w:p>
          <w:p w14:paraId="4741017E" w14:textId="77777777" w:rsidR="00BD2FC3" w:rsidRDefault="00BD2FC3">
            <w:pPr>
              <w:pStyle w:val="Normal1"/>
              <w:widowControl w:val="0"/>
              <w:spacing w:line="240" w:lineRule="auto"/>
              <w:contextualSpacing w:val="0"/>
            </w:pPr>
          </w:p>
          <w:p w14:paraId="23E32487" w14:textId="77777777" w:rsidR="00BD2FC3" w:rsidRDefault="00BD2FC3">
            <w:pPr>
              <w:pStyle w:val="Normal1"/>
              <w:widowControl w:val="0"/>
              <w:spacing w:line="240" w:lineRule="auto"/>
              <w:contextualSpacing w:val="0"/>
            </w:pPr>
          </w:p>
          <w:p w14:paraId="5BFD1C25" w14:textId="77777777" w:rsidR="00BD2FC3" w:rsidRDefault="00BD2FC3">
            <w:pPr>
              <w:pStyle w:val="Normal1"/>
              <w:widowControl w:val="0"/>
              <w:spacing w:line="240" w:lineRule="auto"/>
              <w:contextualSpacing w:val="0"/>
            </w:pPr>
          </w:p>
          <w:p w14:paraId="182D8DC3" w14:textId="77777777" w:rsidR="00BD2FC3" w:rsidRDefault="00BD2FC3">
            <w:pPr>
              <w:pStyle w:val="Normal1"/>
              <w:widowControl w:val="0"/>
              <w:spacing w:line="240" w:lineRule="auto"/>
              <w:contextualSpacing w:val="0"/>
            </w:pPr>
          </w:p>
          <w:p w14:paraId="26A42EE9" w14:textId="77777777" w:rsidR="00BD2FC3" w:rsidRDefault="00BD2FC3">
            <w:pPr>
              <w:pStyle w:val="Normal1"/>
              <w:widowControl w:val="0"/>
              <w:spacing w:line="240" w:lineRule="auto"/>
              <w:contextualSpacing w:val="0"/>
            </w:pPr>
          </w:p>
          <w:p w14:paraId="03A8558C" w14:textId="77777777" w:rsidR="00BD2FC3" w:rsidRDefault="00BD2FC3">
            <w:pPr>
              <w:pStyle w:val="Normal1"/>
              <w:widowControl w:val="0"/>
              <w:spacing w:line="240" w:lineRule="auto"/>
              <w:contextualSpacing w:val="0"/>
            </w:pPr>
          </w:p>
          <w:p w14:paraId="6BE69879" w14:textId="77777777" w:rsidR="00BD2FC3" w:rsidRDefault="00BD2FC3">
            <w:pPr>
              <w:pStyle w:val="Normal1"/>
              <w:widowControl w:val="0"/>
              <w:spacing w:line="240" w:lineRule="auto"/>
              <w:contextualSpacing w:val="0"/>
            </w:pPr>
          </w:p>
          <w:p w14:paraId="08745824" w14:textId="77777777" w:rsidR="00BD2FC3" w:rsidRDefault="00BD2FC3">
            <w:pPr>
              <w:pStyle w:val="Normal1"/>
              <w:widowControl w:val="0"/>
              <w:spacing w:line="240" w:lineRule="auto"/>
              <w:contextualSpacing w:val="0"/>
            </w:pPr>
          </w:p>
          <w:p w14:paraId="72660C0E" w14:textId="77777777" w:rsidR="00BD2FC3" w:rsidRDefault="00BD2FC3">
            <w:pPr>
              <w:pStyle w:val="Normal1"/>
              <w:widowControl w:val="0"/>
              <w:spacing w:line="240" w:lineRule="auto"/>
              <w:contextualSpacing w:val="0"/>
            </w:pPr>
          </w:p>
          <w:p w14:paraId="4FE97104" w14:textId="77777777" w:rsidR="00BD2FC3" w:rsidRDefault="00BD2FC3">
            <w:pPr>
              <w:pStyle w:val="Normal1"/>
              <w:widowControl w:val="0"/>
              <w:spacing w:line="240" w:lineRule="auto"/>
              <w:contextualSpacing w:val="0"/>
            </w:pPr>
          </w:p>
          <w:p w14:paraId="49A19113" w14:textId="77777777" w:rsidR="00BD2FC3" w:rsidRDefault="00BD2FC3">
            <w:pPr>
              <w:pStyle w:val="Normal1"/>
              <w:widowControl w:val="0"/>
              <w:spacing w:line="240" w:lineRule="auto"/>
              <w:contextualSpacing w:val="0"/>
            </w:pPr>
          </w:p>
          <w:p w14:paraId="564771F3" w14:textId="77777777" w:rsidR="00BD2FC3" w:rsidRDefault="00BD2FC3">
            <w:pPr>
              <w:pStyle w:val="Normal1"/>
              <w:widowControl w:val="0"/>
              <w:spacing w:line="240" w:lineRule="auto"/>
              <w:contextualSpacing w:val="0"/>
            </w:pPr>
          </w:p>
          <w:p w14:paraId="0DEB4E46" w14:textId="77777777" w:rsidR="00BD2FC3" w:rsidRDefault="00BD2FC3">
            <w:pPr>
              <w:pStyle w:val="Normal1"/>
              <w:widowControl w:val="0"/>
              <w:spacing w:line="240" w:lineRule="auto"/>
              <w:contextualSpacing w:val="0"/>
            </w:pPr>
          </w:p>
          <w:p w14:paraId="1726827D" w14:textId="77777777" w:rsidR="00BD2FC3" w:rsidRDefault="00BD2FC3">
            <w:pPr>
              <w:pStyle w:val="Normal1"/>
              <w:widowControl w:val="0"/>
              <w:spacing w:line="240" w:lineRule="auto"/>
              <w:contextualSpacing w:val="0"/>
            </w:pPr>
          </w:p>
          <w:p w14:paraId="3B68AB95" w14:textId="77777777" w:rsidR="00BD2FC3" w:rsidRDefault="00BD2FC3">
            <w:pPr>
              <w:pStyle w:val="Normal1"/>
              <w:widowControl w:val="0"/>
              <w:spacing w:line="240" w:lineRule="auto"/>
              <w:contextualSpacing w:val="0"/>
            </w:pPr>
          </w:p>
        </w:tc>
      </w:tr>
      <w:tr w:rsidR="00BD2FC3" w14:paraId="0137CE4F" w14:textId="77777777">
        <w:trPr>
          <w:trHeight w:val="440"/>
        </w:trPr>
        <w:tc>
          <w:tcPr>
            <w:tcW w:w="2130" w:type="dxa"/>
            <w:vMerge/>
            <w:shd w:val="clear" w:color="auto" w:fill="auto"/>
            <w:tcMar>
              <w:top w:w="100" w:type="dxa"/>
              <w:left w:w="100" w:type="dxa"/>
              <w:bottom w:w="100" w:type="dxa"/>
              <w:right w:w="100" w:type="dxa"/>
            </w:tcMar>
          </w:tcPr>
          <w:p w14:paraId="31F4A22B" w14:textId="77777777" w:rsidR="00BD2FC3" w:rsidRDefault="00BD2FC3">
            <w:pPr>
              <w:pStyle w:val="Normal1"/>
              <w:spacing w:line="240" w:lineRule="auto"/>
              <w:contextualSpacing w:val="0"/>
              <w:rPr>
                <w:b/>
                <w:color w:val="575757"/>
                <w:sz w:val="24"/>
                <w:szCs w:val="24"/>
              </w:rPr>
            </w:pPr>
          </w:p>
        </w:tc>
        <w:tc>
          <w:tcPr>
            <w:tcW w:w="7230" w:type="dxa"/>
            <w:shd w:val="clear" w:color="auto" w:fill="auto"/>
            <w:tcMar>
              <w:top w:w="100" w:type="dxa"/>
              <w:left w:w="100" w:type="dxa"/>
              <w:bottom w:w="100" w:type="dxa"/>
              <w:right w:w="100" w:type="dxa"/>
            </w:tcMar>
          </w:tcPr>
          <w:p w14:paraId="10FE2756" w14:textId="77777777" w:rsidR="00BD2FC3" w:rsidRDefault="006C603F">
            <w:pPr>
              <w:pStyle w:val="Normal1"/>
              <w:widowControl w:val="0"/>
              <w:spacing w:line="240" w:lineRule="auto"/>
              <w:contextualSpacing w:val="0"/>
              <w:jc w:val="center"/>
            </w:pPr>
            <w:r>
              <w:rPr>
                <w:b/>
              </w:rPr>
              <w:t>Weaknesses or Threats</w:t>
            </w:r>
          </w:p>
        </w:tc>
      </w:tr>
      <w:tr w:rsidR="00BD2FC3" w14:paraId="273C7B3C" w14:textId="77777777">
        <w:trPr>
          <w:trHeight w:val="440"/>
        </w:trPr>
        <w:tc>
          <w:tcPr>
            <w:tcW w:w="2130" w:type="dxa"/>
            <w:vMerge/>
            <w:shd w:val="clear" w:color="auto" w:fill="auto"/>
            <w:tcMar>
              <w:top w:w="100" w:type="dxa"/>
              <w:left w:w="100" w:type="dxa"/>
              <w:bottom w:w="100" w:type="dxa"/>
              <w:right w:w="100" w:type="dxa"/>
            </w:tcMar>
          </w:tcPr>
          <w:p w14:paraId="54F26BCA" w14:textId="77777777" w:rsidR="00BD2FC3" w:rsidRDefault="00BD2FC3">
            <w:pPr>
              <w:pStyle w:val="Normal1"/>
              <w:spacing w:line="240" w:lineRule="auto"/>
              <w:contextualSpacing w:val="0"/>
              <w:rPr>
                <w:color w:val="575757"/>
                <w:sz w:val="24"/>
                <w:szCs w:val="24"/>
              </w:rPr>
            </w:pPr>
          </w:p>
        </w:tc>
        <w:tc>
          <w:tcPr>
            <w:tcW w:w="7230" w:type="dxa"/>
            <w:shd w:val="clear" w:color="auto" w:fill="auto"/>
            <w:tcMar>
              <w:top w:w="100" w:type="dxa"/>
              <w:left w:w="100" w:type="dxa"/>
              <w:bottom w:w="100" w:type="dxa"/>
              <w:right w:w="100" w:type="dxa"/>
            </w:tcMar>
          </w:tcPr>
          <w:p w14:paraId="731DFBF9" w14:textId="77777777" w:rsidR="00BD2FC3" w:rsidRDefault="00BD2FC3">
            <w:pPr>
              <w:pStyle w:val="Normal1"/>
              <w:widowControl w:val="0"/>
              <w:spacing w:line="240" w:lineRule="auto"/>
              <w:contextualSpacing w:val="0"/>
            </w:pPr>
          </w:p>
          <w:p w14:paraId="605871B9" w14:textId="77777777" w:rsidR="00BD2FC3" w:rsidRDefault="00BD2FC3">
            <w:pPr>
              <w:pStyle w:val="Normal1"/>
              <w:widowControl w:val="0"/>
              <w:spacing w:line="240" w:lineRule="auto"/>
              <w:contextualSpacing w:val="0"/>
            </w:pPr>
          </w:p>
          <w:p w14:paraId="3C0FA032" w14:textId="77777777" w:rsidR="00BD2FC3" w:rsidRDefault="00BD2FC3">
            <w:pPr>
              <w:pStyle w:val="Normal1"/>
              <w:widowControl w:val="0"/>
              <w:spacing w:line="240" w:lineRule="auto"/>
              <w:contextualSpacing w:val="0"/>
            </w:pPr>
          </w:p>
          <w:p w14:paraId="3E817DC6" w14:textId="77777777" w:rsidR="00BD2FC3" w:rsidRDefault="00BD2FC3">
            <w:pPr>
              <w:pStyle w:val="Normal1"/>
              <w:widowControl w:val="0"/>
              <w:spacing w:line="240" w:lineRule="auto"/>
              <w:contextualSpacing w:val="0"/>
            </w:pPr>
          </w:p>
          <w:p w14:paraId="08C2E615" w14:textId="77777777" w:rsidR="00BD2FC3" w:rsidRDefault="00BD2FC3">
            <w:pPr>
              <w:pStyle w:val="Normal1"/>
              <w:widowControl w:val="0"/>
              <w:spacing w:line="240" w:lineRule="auto"/>
              <w:contextualSpacing w:val="0"/>
            </w:pPr>
          </w:p>
          <w:p w14:paraId="38015C3E" w14:textId="77777777" w:rsidR="00BD2FC3" w:rsidRDefault="00BD2FC3">
            <w:pPr>
              <w:pStyle w:val="Normal1"/>
              <w:widowControl w:val="0"/>
              <w:spacing w:line="240" w:lineRule="auto"/>
              <w:contextualSpacing w:val="0"/>
            </w:pPr>
          </w:p>
        </w:tc>
      </w:tr>
    </w:tbl>
    <w:p w14:paraId="565075ED" w14:textId="77777777" w:rsidR="00BD2FC3" w:rsidRDefault="00BD2FC3">
      <w:pPr>
        <w:pStyle w:val="Normal1"/>
        <w:contextualSpacing w:val="0"/>
      </w:pPr>
    </w:p>
    <w:p w14:paraId="67C8E9B9" w14:textId="77777777" w:rsidR="00BD2FC3" w:rsidRDefault="00BD2FC3">
      <w:pPr>
        <w:pStyle w:val="Normal1"/>
        <w:contextualSpacing w:val="0"/>
      </w:pPr>
    </w:p>
    <w:p w14:paraId="21BB5C3D" w14:textId="77777777" w:rsidR="00BD2FC3" w:rsidRDefault="00BD2FC3">
      <w:pPr>
        <w:pStyle w:val="Normal1"/>
        <w:contextualSpacing w:val="0"/>
      </w:pPr>
    </w:p>
    <w:p w14:paraId="2BCE5792" w14:textId="77777777" w:rsidR="00BD2FC3" w:rsidRDefault="00BD2FC3">
      <w:pPr>
        <w:pStyle w:val="Normal1"/>
        <w:contextualSpacing w:val="0"/>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5"/>
        <w:gridCol w:w="7185"/>
      </w:tblGrid>
      <w:tr w:rsidR="00BD2FC3" w14:paraId="26B03BB9" w14:textId="77777777">
        <w:trPr>
          <w:trHeight w:val="420"/>
        </w:trPr>
        <w:tc>
          <w:tcPr>
            <w:tcW w:w="2175" w:type="dxa"/>
            <w:shd w:val="clear" w:color="auto" w:fill="auto"/>
            <w:tcMar>
              <w:top w:w="100" w:type="dxa"/>
              <w:left w:w="100" w:type="dxa"/>
              <w:bottom w:w="100" w:type="dxa"/>
              <w:right w:w="100" w:type="dxa"/>
            </w:tcMar>
          </w:tcPr>
          <w:p w14:paraId="2602337D" w14:textId="77777777" w:rsidR="00BD2FC3" w:rsidRDefault="006C603F">
            <w:pPr>
              <w:pStyle w:val="Normal1"/>
              <w:widowControl w:val="0"/>
              <w:spacing w:line="240" w:lineRule="auto"/>
              <w:contextualSpacing w:val="0"/>
              <w:jc w:val="center"/>
              <w:rPr>
                <w:b/>
              </w:rPr>
            </w:pPr>
            <w:r>
              <w:rPr>
                <w:b/>
              </w:rPr>
              <w:lastRenderedPageBreak/>
              <w:t>Category of Risk</w:t>
            </w:r>
          </w:p>
        </w:tc>
        <w:tc>
          <w:tcPr>
            <w:tcW w:w="7185" w:type="dxa"/>
            <w:shd w:val="clear" w:color="auto" w:fill="auto"/>
            <w:tcMar>
              <w:top w:w="100" w:type="dxa"/>
              <w:left w:w="100" w:type="dxa"/>
              <w:bottom w:w="100" w:type="dxa"/>
              <w:right w:w="100" w:type="dxa"/>
            </w:tcMar>
          </w:tcPr>
          <w:p w14:paraId="3D7E05C5" w14:textId="77777777" w:rsidR="00BD2FC3" w:rsidRDefault="006C603F">
            <w:pPr>
              <w:pStyle w:val="Normal1"/>
              <w:widowControl w:val="0"/>
              <w:spacing w:line="240" w:lineRule="auto"/>
              <w:contextualSpacing w:val="0"/>
              <w:jc w:val="center"/>
              <w:rPr>
                <w:b/>
              </w:rPr>
            </w:pPr>
            <w:r>
              <w:rPr>
                <w:b/>
              </w:rPr>
              <w:t>Strengths or Opportunities</w:t>
            </w:r>
          </w:p>
        </w:tc>
      </w:tr>
      <w:tr w:rsidR="00BD2FC3" w14:paraId="13F8E086" w14:textId="77777777">
        <w:trPr>
          <w:trHeight w:val="440"/>
        </w:trPr>
        <w:tc>
          <w:tcPr>
            <w:tcW w:w="2175" w:type="dxa"/>
            <w:vMerge w:val="restart"/>
            <w:shd w:val="clear" w:color="auto" w:fill="auto"/>
            <w:tcMar>
              <w:top w:w="100" w:type="dxa"/>
              <w:left w:w="100" w:type="dxa"/>
              <w:bottom w:w="100" w:type="dxa"/>
              <w:right w:w="100" w:type="dxa"/>
            </w:tcMar>
          </w:tcPr>
          <w:p w14:paraId="51EFE3ED" w14:textId="77777777" w:rsidR="00BD2FC3" w:rsidRDefault="006C603F">
            <w:pPr>
              <w:pStyle w:val="Normal1"/>
              <w:spacing w:after="240" w:line="300" w:lineRule="auto"/>
              <w:contextualSpacing w:val="0"/>
              <w:rPr>
                <w:color w:val="575757"/>
                <w:sz w:val="24"/>
                <w:szCs w:val="24"/>
              </w:rPr>
            </w:pPr>
            <w:r>
              <w:rPr>
                <w:b/>
                <w:color w:val="575757"/>
                <w:sz w:val="24"/>
                <w:szCs w:val="24"/>
              </w:rPr>
              <w:t>Price or Market Risk</w:t>
            </w:r>
            <w:r>
              <w:rPr>
                <w:color w:val="575757"/>
                <w:sz w:val="24"/>
                <w:szCs w:val="24"/>
              </w:rPr>
              <w:t xml:space="preserve"> is created by the variability of prices producers receive for their production, the access they have to markets for their products, and the prices and the availability of inputs.</w:t>
            </w:r>
          </w:p>
          <w:p w14:paraId="7B07CC04" w14:textId="77777777" w:rsidR="00BD2FC3" w:rsidRDefault="00BD2FC3">
            <w:pPr>
              <w:pStyle w:val="Normal1"/>
              <w:spacing w:after="240" w:line="300" w:lineRule="auto"/>
              <w:contextualSpacing w:val="0"/>
              <w:rPr>
                <w:color w:val="575757"/>
                <w:sz w:val="24"/>
                <w:szCs w:val="24"/>
              </w:rPr>
            </w:pPr>
          </w:p>
          <w:p w14:paraId="752ABC3F" w14:textId="77777777" w:rsidR="00BD2FC3" w:rsidRDefault="00BD2FC3">
            <w:pPr>
              <w:pStyle w:val="Normal1"/>
              <w:spacing w:after="240" w:line="300" w:lineRule="auto"/>
              <w:contextualSpacing w:val="0"/>
              <w:rPr>
                <w:color w:val="575757"/>
                <w:sz w:val="24"/>
                <w:szCs w:val="24"/>
              </w:rPr>
            </w:pPr>
          </w:p>
          <w:p w14:paraId="0384B467" w14:textId="77777777" w:rsidR="00BD2FC3" w:rsidRDefault="00BD2FC3">
            <w:pPr>
              <w:pStyle w:val="Normal1"/>
              <w:spacing w:after="240" w:line="300" w:lineRule="auto"/>
              <w:contextualSpacing w:val="0"/>
              <w:rPr>
                <w:color w:val="575757"/>
                <w:sz w:val="24"/>
                <w:szCs w:val="24"/>
              </w:rPr>
            </w:pPr>
          </w:p>
          <w:p w14:paraId="15097C1B" w14:textId="77777777" w:rsidR="00BD2FC3" w:rsidRDefault="00BD2FC3">
            <w:pPr>
              <w:pStyle w:val="Normal1"/>
              <w:spacing w:after="240" w:line="300" w:lineRule="auto"/>
              <w:contextualSpacing w:val="0"/>
              <w:rPr>
                <w:color w:val="575757"/>
                <w:sz w:val="24"/>
                <w:szCs w:val="24"/>
              </w:rPr>
            </w:pPr>
          </w:p>
          <w:p w14:paraId="27EAE37D" w14:textId="77777777" w:rsidR="00BD2FC3" w:rsidRDefault="00BD2FC3">
            <w:pPr>
              <w:pStyle w:val="Normal1"/>
              <w:spacing w:after="240" w:line="300" w:lineRule="auto"/>
              <w:contextualSpacing w:val="0"/>
              <w:rPr>
                <w:color w:val="575757"/>
                <w:sz w:val="24"/>
                <w:szCs w:val="24"/>
              </w:rPr>
            </w:pPr>
          </w:p>
          <w:p w14:paraId="7925F76A" w14:textId="77777777" w:rsidR="00BD2FC3" w:rsidRDefault="00BD2FC3">
            <w:pPr>
              <w:pStyle w:val="Normal1"/>
              <w:spacing w:after="240" w:line="300" w:lineRule="auto"/>
              <w:contextualSpacing w:val="0"/>
              <w:rPr>
                <w:color w:val="575757"/>
                <w:sz w:val="24"/>
                <w:szCs w:val="24"/>
              </w:rPr>
            </w:pPr>
          </w:p>
          <w:p w14:paraId="4091A8E0" w14:textId="77777777" w:rsidR="00BD2FC3" w:rsidRDefault="00BD2FC3">
            <w:pPr>
              <w:pStyle w:val="Normal1"/>
              <w:spacing w:after="240" w:line="300" w:lineRule="auto"/>
              <w:contextualSpacing w:val="0"/>
              <w:rPr>
                <w:color w:val="575757"/>
                <w:sz w:val="24"/>
                <w:szCs w:val="24"/>
              </w:rPr>
            </w:pPr>
          </w:p>
          <w:p w14:paraId="2F086D85" w14:textId="77777777" w:rsidR="00BD2FC3" w:rsidRDefault="00BD2FC3">
            <w:pPr>
              <w:pStyle w:val="Normal1"/>
              <w:spacing w:after="240" w:line="300" w:lineRule="auto"/>
              <w:contextualSpacing w:val="0"/>
              <w:rPr>
                <w:color w:val="575757"/>
                <w:sz w:val="24"/>
                <w:szCs w:val="24"/>
              </w:rPr>
            </w:pPr>
          </w:p>
          <w:p w14:paraId="715E607A" w14:textId="77777777" w:rsidR="00BD2FC3" w:rsidRDefault="00BD2FC3">
            <w:pPr>
              <w:pStyle w:val="Normal1"/>
              <w:spacing w:after="240" w:line="300" w:lineRule="auto"/>
              <w:contextualSpacing w:val="0"/>
              <w:rPr>
                <w:color w:val="575757"/>
                <w:sz w:val="24"/>
                <w:szCs w:val="24"/>
              </w:rPr>
            </w:pPr>
          </w:p>
        </w:tc>
        <w:tc>
          <w:tcPr>
            <w:tcW w:w="7185" w:type="dxa"/>
            <w:shd w:val="clear" w:color="auto" w:fill="auto"/>
            <w:tcMar>
              <w:top w:w="100" w:type="dxa"/>
              <w:left w:w="100" w:type="dxa"/>
              <w:bottom w:w="100" w:type="dxa"/>
              <w:right w:w="100" w:type="dxa"/>
            </w:tcMar>
          </w:tcPr>
          <w:p w14:paraId="4CA82E5E" w14:textId="77777777" w:rsidR="00BD2FC3" w:rsidRDefault="00BD2FC3">
            <w:pPr>
              <w:pStyle w:val="Normal1"/>
              <w:widowControl w:val="0"/>
              <w:pBdr>
                <w:top w:val="nil"/>
                <w:left w:val="nil"/>
                <w:bottom w:val="nil"/>
                <w:right w:val="nil"/>
                <w:between w:val="nil"/>
              </w:pBdr>
              <w:spacing w:line="240" w:lineRule="auto"/>
              <w:contextualSpacing w:val="0"/>
            </w:pPr>
          </w:p>
          <w:p w14:paraId="6B07A456" w14:textId="77777777" w:rsidR="00BD2FC3" w:rsidRDefault="00BD2FC3">
            <w:pPr>
              <w:pStyle w:val="Normal1"/>
              <w:widowControl w:val="0"/>
              <w:pBdr>
                <w:top w:val="nil"/>
                <w:left w:val="nil"/>
                <w:bottom w:val="nil"/>
                <w:right w:val="nil"/>
                <w:between w:val="nil"/>
              </w:pBdr>
              <w:spacing w:line="240" w:lineRule="auto"/>
              <w:contextualSpacing w:val="0"/>
            </w:pPr>
          </w:p>
          <w:p w14:paraId="1F386F6E" w14:textId="77777777" w:rsidR="00BD2FC3" w:rsidRDefault="00BD2FC3">
            <w:pPr>
              <w:pStyle w:val="Normal1"/>
              <w:widowControl w:val="0"/>
              <w:pBdr>
                <w:top w:val="nil"/>
                <w:left w:val="nil"/>
                <w:bottom w:val="nil"/>
                <w:right w:val="nil"/>
                <w:between w:val="nil"/>
              </w:pBdr>
              <w:spacing w:line="240" w:lineRule="auto"/>
              <w:contextualSpacing w:val="0"/>
            </w:pPr>
          </w:p>
          <w:p w14:paraId="53178FEC" w14:textId="77777777" w:rsidR="00BD2FC3" w:rsidRDefault="00BD2FC3">
            <w:pPr>
              <w:pStyle w:val="Normal1"/>
              <w:widowControl w:val="0"/>
              <w:pBdr>
                <w:top w:val="nil"/>
                <w:left w:val="nil"/>
                <w:bottom w:val="nil"/>
                <w:right w:val="nil"/>
                <w:between w:val="nil"/>
              </w:pBdr>
              <w:spacing w:line="240" w:lineRule="auto"/>
              <w:contextualSpacing w:val="0"/>
            </w:pPr>
          </w:p>
          <w:p w14:paraId="49F93D15" w14:textId="77777777" w:rsidR="00BD2FC3" w:rsidRDefault="00BD2FC3">
            <w:pPr>
              <w:pStyle w:val="Normal1"/>
              <w:widowControl w:val="0"/>
              <w:pBdr>
                <w:top w:val="nil"/>
                <w:left w:val="nil"/>
                <w:bottom w:val="nil"/>
                <w:right w:val="nil"/>
                <w:between w:val="nil"/>
              </w:pBdr>
              <w:spacing w:line="240" w:lineRule="auto"/>
              <w:contextualSpacing w:val="0"/>
            </w:pPr>
          </w:p>
          <w:p w14:paraId="79A91B21" w14:textId="77777777" w:rsidR="00BD2FC3" w:rsidRDefault="00BD2FC3">
            <w:pPr>
              <w:pStyle w:val="Normal1"/>
              <w:widowControl w:val="0"/>
              <w:pBdr>
                <w:top w:val="nil"/>
                <w:left w:val="nil"/>
                <w:bottom w:val="nil"/>
                <w:right w:val="nil"/>
                <w:between w:val="nil"/>
              </w:pBdr>
              <w:spacing w:line="240" w:lineRule="auto"/>
              <w:contextualSpacing w:val="0"/>
            </w:pPr>
          </w:p>
          <w:p w14:paraId="6782AC49" w14:textId="77777777" w:rsidR="00BD2FC3" w:rsidRDefault="00BD2FC3">
            <w:pPr>
              <w:pStyle w:val="Normal1"/>
              <w:widowControl w:val="0"/>
              <w:pBdr>
                <w:top w:val="nil"/>
                <w:left w:val="nil"/>
                <w:bottom w:val="nil"/>
                <w:right w:val="nil"/>
                <w:between w:val="nil"/>
              </w:pBdr>
              <w:spacing w:line="240" w:lineRule="auto"/>
              <w:contextualSpacing w:val="0"/>
            </w:pPr>
          </w:p>
          <w:p w14:paraId="1B184A8F" w14:textId="77777777" w:rsidR="00BD2FC3" w:rsidRDefault="00BD2FC3">
            <w:pPr>
              <w:pStyle w:val="Normal1"/>
              <w:widowControl w:val="0"/>
              <w:pBdr>
                <w:top w:val="nil"/>
                <w:left w:val="nil"/>
                <w:bottom w:val="nil"/>
                <w:right w:val="nil"/>
                <w:between w:val="nil"/>
              </w:pBdr>
              <w:spacing w:line="240" w:lineRule="auto"/>
              <w:contextualSpacing w:val="0"/>
            </w:pPr>
          </w:p>
          <w:p w14:paraId="0DF101DB" w14:textId="77777777" w:rsidR="00BD2FC3" w:rsidRDefault="00BD2FC3">
            <w:pPr>
              <w:pStyle w:val="Normal1"/>
              <w:widowControl w:val="0"/>
              <w:pBdr>
                <w:top w:val="nil"/>
                <w:left w:val="nil"/>
                <w:bottom w:val="nil"/>
                <w:right w:val="nil"/>
                <w:between w:val="nil"/>
              </w:pBdr>
              <w:spacing w:line="240" w:lineRule="auto"/>
              <w:contextualSpacing w:val="0"/>
            </w:pPr>
          </w:p>
          <w:p w14:paraId="71E0E0FC" w14:textId="77777777" w:rsidR="00BD2FC3" w:rsidRDefault="00BD2FC3">
            <w:pPr>
              <w:pStyle w:val="Normal1"/>
              <w:widowControl w:val="0"/>
              <w:pBdr>
                <w:top w:val="nil"/>
                <w:left w:val="nil"/>
                <w:bottom w:val="nil"/>
                <w:right w:val="nil"/>
                <w:between w:val="nil"/>
              </w:pBdr>
              <w:spacing w:line="240" w:lineRule="auto"/>
              <w:contextualSpacing w:val="0"/>
            </w:pPr>
          </w:p>
          <w:p w14:paraId="5B2406C0" w14:textId="77777777" w:rsidR="00BD2FC3" w:rsidRDefault="00BD2FC3">
            <w:pPr>
              <w:pStyle w:val="Normal1"/>
              <w:widowControl w:val="0"/>
              <w:pBdr>
                <w:top w:val="nil"/>
                <w:left w:val="nil"/>
                <w:bottom w:val="nil"/>
                <w:right w:val="nil"/>
                <w:between w:val="nil"/>
              </w:pBdr>
              <w:spacing w:line="240" w:lineRule="auto"/>
              <w:contextualSpacing w:val="0"/>
            </w:pPr>
          </w:p>
          <w:p w14:paraId="1023E079" w14:textId="77777777" w:rsidR="00BD2FC3" w:rsidRDefault="00BD2FC3">
            <w:pPr>
              <w:pStyle w:val="Normal1"/>
              <w:widowControl w:val="0"/>
              <w:pBdr>
                <w:top w:val="nil"/>
                <w:left w:val="nil"/>
                <w:bottom w:val="nil"/>
                <w:right w:val="nil"/>
                <w:between w:val="nil"/>
              </w:pBdr>
              <w:spacing w:line="240" w:lineRule="auto"/>
              <w:contextualSpacing w:val="0"/>
            </w:pPr>
          </w:p>
          <w:p w14:paraId="4B674AF0" w14:textId="77777777" w:rsidR="00BD2FC3" w:rsidRDefault="00BD2FC3">
            <w:pPr>
              <w:pStyle w:val="Normal1"/>
              <w:widowControl w:val="0"/>
              <w:pBdr>
                <w:top w:val="nil"/>
                <w:left w:val="nil"/>
                <w:bottom w:val="nil"/>
                <w:right w:val="nil"/>
                <w:between w:val="nil"/>
              </w:pBdr>
              <w:spacing w:line="240" w:lineRule="auto"/>
              <w:contextualSpacing w:val="0"/>
            </w:pPr>
          </w:p>
          <w:p w14:paraId="54B2AFE1" w14:textId="77777777" w:rsidR="006C603F" w:rsidRDefault="006C603F">
            <w:pPr>
              <w:pStyle w:val="Normal1"/>
              <w:widowControl w:val="0"/>
              <w:pBdr>
                <w:top w:val="nil"/>
                <w:left w:val="nil"/>
                <w:bottom w:val="nil"/>
                <w:right w:val="nil"/>
                <w:between w:val="nil"/>
              </w:pBdr>
              <w:spacing w:line="240" w:lineRule="auto"/>
              <w:contextualSpacing w:val="0"/>
            </w:pPr>
          </w:p>
          <w:p w14:paraId="66122AA5" w14:textId="77777777" w:rsidR="006C603F" w:rsidRDefault="006C603F">
            <w:pPr>
              <w:pStyle w:val="Normal1"/>
              <w:widowControl w:val="0"/>
              <w:pBdr>
                <w:top w:val="nil"/>
                <w:left w:val="nil"/>
                <w:bottom w:val="nil"/>
                <w:right w:val="nil"/>
                <w:between w:val="nil"/>
              </w:pBdr>
              <w:spacing w:line="240" w:lineRule="auto"/>
              <w:contextualSpacing w:val="0"/>
            </w:pPr>
          </w:p>
          <w:p w14:paraId="61FAE8F6" w14:textId="77777777" w:rsidR="00BD2FC3" w:rsidRDefault="00BD2FC3">
            <w:pPr>
              <w:pStyle w:val="Normal1"/>
              <w:widowControl w:val="0"/>
              <w:pBdr>
                <w:top w:val="nil"/>
                <w:left w:val="nil"/>
                <w:bottom w:val="nil"/>
                <w:right w:val="nil"/>
                <w:between w:val="nil"/>
              </w:pBdr>
              <w:spacing w:line="240" w:lineRule="auto"/>
              <w:contextualSpacing w:val="0"/>
            </w:pPr>
          </w:p>
          <w:p w14:paraId="71C80A38" w14:textId="77777777" w:rsidR="00BD2FC3" w:rsidRDefault="00BD2FC3">
            <w:pPr>
              <w:pStyle w:val="Normal1"/>
              <w:widowControl w:val="0"/>
              <w:pBdr>
                <w:top w:val="nil"/>
                <w:left w:val="nil"/>
                <w:bottom w:val="nil"/>
                <w:right w:val="nil"/>
                <w:between w:val="nil"/>
              </w:pBdr>
              <w:spacing w:line="240" w:lineRule="auto"/>
              <w:contextualSpacing w:val="0"/>
            </w:pPr>
          </w:p>
          <w:p w14:paraId="223CF2EB" w14:textId="77777777" w:rsidR="00BD2FC3" w:rsidRDefault="00BD2FC3">
            <w:pPr>
              <w:pStyle w:val="Normal1"/>
              <w:widowControl w:val="0"/>
              <w:pBdr>
                <w:top w:val="nil"/>
                <w:left w:val="nil"/>
                <w:bottom w:val="nil"/>
                <w:right w:val="nil"/>
                <w:between w:val="nil"/>
              </w:pBdr>
              <w:spacing w:line="240" w:lineRule="auto"/>
              <w:contextualSpacing w:val="0"/>
            </w:pPr>
          </w:p>
          <w:p w14:paraId="173FDC7E" w14:textId="77777777" w:rsidR="00BD2FC3" w:rsidRDefault="00BD2FC3">
            <w:pPr>
              <w:pStyle w:val="Normal1"/>
              <w:widowControl w:val="0"/>
              <w:pBdr>
                <w:top w:val="nil"/>
                <w:left w:val="nil"/>
                <w:bottom w:val="nil"/>
                <w:right w:val="nil"/>
                <w:between w:val="nil"/>
              </w:pBdr>
              <w:spacing w:line="240" w:lineRule="auto"/>
              <w:contextualSpacing w:val="0"/>
            </w:pPr>
          </w:p>
          <w:p w14:paraId="07FA8D51" w14:textId="77777777" w:rsidR="00BD2FC3" w:rsidRDefault="00BD2FC3">
            <w:pPr>
              <w:pStyle w:val="Normal1"/>
              <w:widowControl w:val="0"/>
              <w:pBdr>
                <w:top w:val="nil"/>
                <w:left w:val="nil"/>
                <w:bottom w:val="nil"/>
                <w:right w:val="nil"/>
                <w:between w:val="nil"/>
              </w:pBdr>
              <w:spacing w:line="240" w:lineRule="auto"/>
              <w:contextualSpacing w:val="0"/>
            </w:pPr>
          </w:p>
          <w:p w14:paraId="320C111A" w14:textId="77777777" w:rsidR="00BD2FC3" w:rsidRDefault="00BD2FC3">
            <w:pPr>
              <w:pStyle w:val="Normal1"/>
              <w:widowControl w:val="0"/>
              <w:pBdr>
                <w:top w:val="nil"/>
                <w:left w:val="nil"/>
                <w:bottom w:val="nil"/>
                <w:right w:val="nil"/>
                <w:between w:val="nil"/>
              </w:pBdr>
              <w:spacing w:line="240" w:lineRule="auto"/>
              <w:contextualSpacing w:val="0"/>
            </w:pPr>
          </w:p>
        </w:tc>
      </w:tr>
      <w:tr w:rsidR="00BD2FC3" w14:paraId="5900B131" w14:textId="77777777">
        <w:trPr>
          <w:trHeight w:val="440"/>
        </w:trPr>
        <w:tc>
          <w:tcPr>
            <w:tcW w:w="2175" w:type="dxa"/>
            <w:vMerge/>
            <w:shd w:val="clear" w:color="auto" w:fill="auto"/>
            <w:tcMar>
              <w:top w:w="100" w:type="dxa"/>
              <w:left w:w="100" w:type="dxa"/>
              <w:bottom w:w="100" w:type="dxa"/>
              <w:right w:w="100" w:type="dxa"/>
            </w:tcMar>
          </w:tcPr>
          <w:p w14:paraId="4DCA327F" w14:textId="77777777" w:rsidR="00BD2FC3" w:rsidRDefault="00BD2FC3">
            <w:pPr>
              <w:pStyle w:val="Normal1"/>
              <w:spacing w:line="240" w:lineRule="auto"/>
              <w:contextualSpacing w:val="0"/>
              <w:rPr>
                <w:b/>
                <w:color w:val="575757"/>
                <w:sz w:val="24"/>
                <w:szCs w:val="24"/>
              </w:rPr>
            </w:pPr>
          </w:p>
        </w:tc>
        <w:tc>
          <w:tcPr>
            <w:tcW w:w="7185" w:type="dxa"/>
            <w:shd w:val="clear" w:color="auto" w:fill="auto"/>
            <w:tcMar>
              <w:top w:w="100" w:type="dxa"/>
              <w:left w:w="100" w:type="dxa"/>
              <w:bottom w:w="100" w:type="dxa"/>
              <w:right w:w="100" w:type="dxa"/>
            </w:tcMar>
          </w:tcPr>
          <w:p w14:paraId="6100065B" w14:textId="77777777" w:rsidR="00BD2FC3" w:rsidRDefault="006C603F">
            <w:pPr>
              <w:pStyle w:val="Normal1"/>
              <w:widowControl w:val="0"/>
              <w:spacing w:line="240" w:lineRule="auto"/>
              <w:contextualSpacing w:val="0"/>
              <w:jc w:val="center"/>
            </w:pPr>
            <w:r>
              <w:rPr>
                <w:b/>
              </w:rPr>
              <w:t>Weaknesses or Threats</w:t>
            </w:r>
          </w:p>
        </w:tc>
      </w:tr>
      <w:tr w:rsidR="00BD2FC3" w14:paraId="70D3B085" w14:textId="77777777">
        <w:trPr>
          <w:trHeight w:val="440"/>
        </w:trPr>
        <w:tc>
          <w:tcPr>
            <w:tcW w:w="2175" w:type="dxa"/>
            <w:vMerge/>
            <w:shd w:val="clear" w:color="auto" w:fill="auto"/>
            <w:tcMar>
              <w:top w:w="100" w:type="dxa"/>
              <w:left w:w="100" w:type="dxa"/>
              <w:bottom w:w="100" w:type="dxa"/>
              <w:right w:w="100" w:type="dxa"/>
            </w:tcMar>
          </w:tcPr>
          <w:p w14:paraId="0A9A805E" w14:textId="77777777" w:rsidR="00BD2FC3" w:rsidRDefault="00BD2FC3">
            <w:pPr>
              <w:pStyle w:val="Normal1"/>
              <w:spacing w:line="240" w:lineRule="auto"/>
              <w:contextualSpacing w:val="0"/>
              <w:rPr>
                <w:color w:val="575757"/>
                <w:sz w:val="24"/>
                <w:szCs w:val="24"/>
              </w:rPr>
            </w:pPr>
          </w:p>
        </w:tc>
        <w:tc>
          <w:tcPr>
            <w:tcW w:w="7185" w:type="dxa"/>
            <w:shd w:val="clear" w:color="auto" w:fill="auto"/>
            <w:tcMar>
              <w:top w:w="100" w:type="dxa"/>
              <w:left w:w="100" w:type="dxa"/>
              <w:bottom w:w="100" w:type="dxa"/>
              <w:right w:w="100" w:type="dxa"/>
            </w:tcMar>
          </w:tcPr>
          <w:p w14:paraId="643B4846" w14:textId="77777777" w:rsidR="00BD2FC3" w:rsidRDefault="00BD2FC3">
            <w:pPr>
              <w:pStyle w:val="Normal1"/>
              <w:widowControl w:val="0"/>
              <w:pBdr>
                <w:top w:val="nil"/>
                <w:left w:val="nil"/>
                <w:bottom w:val="nil"/>
                <w:right w:val="nil"/>
                <w:between w:val="nil"/>
              </w:pBdr>
              <w:spacing w:line="240" w:lineRule="auto"/>
              <w:contextualSpacing w:val="0"/>
            </w:pPr>
          </w:p>
          <w:p w14:paraId="51509320" w14:textId="77777777" w:rsidR="00BD2FC3" w:rsidRDefault="00BD2FC3">
            <w:pPr>
              <w:pStyle w:val="Normal1"/>
              <w:widowControl w:val="0"/>
              <w:pBdr>
                <w:top w:val="nil"/>
                <w:left w:val="nil"/>
                <w:bottom w:val="nil"/>
                <w:right w:val="nil"/>
                <w:between w:val="nil"/>
              </w:pBdr>
              <w:spacing w:line="240" w:lineRule="auto"/>
              <w:contextualSpacing w:val="0"/>
            </w:pPr>
          </w:p>
          <w:p w14:paraId="1B290978" w14:textId="77777777" w:rsidR="00BD2FC3" w:rsidRDefault="00BD2FC3">
            <w:pPr>
              <w:pStyle w:val="Normal1"/>
              <w:widowControl w:val="0"/>
              <w:pBdr>
                <w:top w:val="nil"/>
                <w:left w:val="nil"/>
                <w:bottom w:val="nil"/>
                <w:right w:val="nil"/>
                <w:between w:val="nil"/>
              </w:pBdr>
              <w:spacing w:line="240" w:lineRule="auto"/>
              <w:contextualSpacing w:val="0"/>
            </w:pPr>
          </w:p>
          <w:p w14:paraId="105D0814" w14:textId="77777777" w:rsidR="00BD2FC3" w:rsidRDefault="00BD2FC3">
            <w:pPr>
              <w:pStyle w:val="Normal1"/>
              <w:widowControl w:val="0"/>
              <w:pBdr>
                <w:top w:val="nil"/>
                <w:left w:val="nil"/>
                <w:bottom w:val="nil"/>
                <w:right w:val="nil"/>
                <w:between w:val="nil"/>
              </w:pBdr>
              <w:spacing w:line="240" w:lineRule="auto"/>
              <w:contextualSpacing w:val="0"/>
            </w:pPr>
          </w:p>
          <w:p w14:paraId="5C0BA5AE" w14:textId="77777777" w:rsidR="00BD2FC3" w:rsidRDefault="00BD2FC3">
            <w:pPr>
              <w:pStyle w:val="Normal1"/>
              <w:widowControl w:val="0"/>
              <w:pBdr>
                <w:top w:val="nil"/>
                <w:left w:val="nil"/>
                <w:bottom w:val="nil"/>
                <w:right w:val="nil"/>
                <w:between w:val="nil"/>
              </w:pBdr>
              <w:spacing w:line="240" w:lineRule="auto"/>
              <w:contextualSpacing w:val="0"/>
            </w:pPr>
          </w:p>
          <w:p w14:paraId="45DFE9D0" w14:textId="77777777" w:rsidR="00BD2FC3" w:rsidRDefault="00BD2FC3">
            <w:pPr>
              <w:pStyle w:val="Normal1"/>
              <w:widowControl w:val="0"/>
              <w:pBdr>
                <w:top w:val="nil"/>
                <w:left w:val="nil"/>
                <w:bottom w:val="nil"/>
                <w:right w:val="nil"/>
                <w:between w:val="nil"/>
              </w:pBdr>
              <w:spacing w:line="240" w:lineRule="auto"/>
              <w:contextualSpacing w:val="0"/>
            </w:pPr>
          </w:p>
          <w:p w14:paraId="3A19B617" w14:textId="77777777" w:rsidR="00BD2FC3" w:rsidRDefault="00BD2FC3">
            <w:pPr>
              <w:pStyle w:val="Normal1"/>
              <w:widowControl w:val="0"/>
              <w:pBdr>
                <w:top w:val="nil"/>
                <w:left w:val="nil"/>
                <w:bottom w:val="nil"/>
                <w:right w:val="nil"/>
                <w:between w:val="nil"/>
              </w:pBdr>
              <w:spacing w:line="240" w:lineRule="auto"/>
              <w:contextualSpacing w:val="0"/>
            </w:pPr>
          </w:p>
          <w:p w14:paraId="076B6EEB" w14:textId="77777777" w:rsidR="00BD2FC3" w:rsidRDefault="00BD2FC3">
            <w:pPr>
              <w:pStyle w:val="Normal1"/>
              <w:widowControl w:val="0"/>
              <w:pBdr>
                <w:top w:val="nil"/>
                <w:left w:val="nil"/>
                <w:bottom w:val="nil"/>
                <w:right w:val="nil"/>
                <w:between w:val="nil"/>
              </w:pBdr>
              <w:spacing w:line="240" w:lineRule="auto"/>
              <w:contextualSpacing w:val="0"/>
            </w:pPr>
          </w:p>
          <w:p w14:paraId="3F8AE9B0" w14:textId="77777777" w:rsidR="00BD2FC3" w:rsidRDefault="00BD2FC3">
            <w:pPr>
              <w:pStyle w:val="Normal1"/>
              <w:widowControl w:val="0"/>
              <w:pBdr>
                <w:top w:val="nil"/>
                <w:left w:val="nil"/>
                <w:bottom w:val="nil"/>
                <w:right w:val="nil"/>
                <w:between w:val="nil"/>
              </w:pBdr>
              <w:spacing w:line="240" w:lineRule="auto"/>
              <w:contextualSpacing w:val="0"/>
            </w:pPr>
          </w:p>
          <w:p w14:paraId="4F33E73E" w14:textId="77777777" w:rsidR="00BD2FC3" w:rsidRDefault="00BD2FC3">
            <w:pPr>
              <w:pStyle w:val="Normal1"/>
              <w:widowControl w:val="0"/>
              <w:pBdr>
                <w:top w:val="nil"/>
                <w:left w:val="nil"/>
                <w:bottom w:val="nil"/>
                <w:right w:val="nil"/>
                <w:between w:val="nil"/>
              </w:pBdr>
              <w:spacing w:line="240" w:lineRule="auto"/>
              <w:contextualSpacing w:val="0"/>
            </w:pPr>
          </w:p>
          <w:p w14:paraId="153B1B5B" w14:textId="77777777" w:rsidR="00BD2FC3" w:rsidRDefault="00BD2FC3">
            <w:pPr>
              <w:pStyle w:val="Normal1"/>
              <w:widowControl w:val="0"/>
              <w:pBdr>
                <w:top w:val="nil"/>
                <w:left w:val="nil"/>
                <w:bottom w:val="nil"/>
                <w:right w:val="nil"/>
                <w:between w:val="nil"/>
              </w:pBdr>
              <w:spacing w:line="240" w:lineRule="auto"/>
              <w:contextualSpacing w:val="0"/>
            </w:pPr>
          </w:p>
          <w:p w14:paraId="17951FC5" w14:textId="77777777" w:rsidR="00BD2FC3" w:rsidRDefault="00BD2FC3">
            <w:pPr>
              <w:pStyle w:val="Normal1"/>
              <w:widowControl w:val="0"/>
              <w:pBdr>
                <w:top w:val="nil"/>
                <w:left w:val="nil"/>
                <w:bottom w:val="nil"/>
                <w:right w:val="nil"/>
                <w:between w:val="nil"/>
              </w:pBdr>
              <w:spacing w:line="240" w:lineRule="auto"/>
              <w:contextualSpacing w:val="0"/>
            </w:pPr>
          </w:p>
          <w:p w14:paraId="4EF07466" w14:textId="77777777" w:rsidR="00BD2FC3" w:rsidRDefault="00BD2FC3">
            <w:pPr>
              <w:pStyle w:val="Normal1"/>
              <w:widowControl w:val="0"/>
              <w:pBdr>
                <w:top w:val="nil"/>
                <w:left w:val="nil"/>
                <w:bottom w:val="nil"/>
                <w:right w:val="nil"/>
                <w:between w:val="nil"/>
              </w:pBdr>
              <w:spacing w:line="240" w:lineRule="auto"/>
              <w:contextualSpacing w:val="0"/>
            </w:pPr>
          </w:p>
          <w:p w14:paraId="79AE50DB" w14:textId="77777777" w:rsidR="00BD2FC3" w:rsidRDefault="00BD2FC3">
            <w:pPr>
              <w:pStyle w:val="Normal1"/>
              <w:widowControl w:val="0"/>
              <w:pBdr>
                <w:top w:val="nil"/>
                <w:left w:val="nil"/>
                <w:bottom w:val="nil"/>
                <w:right w:val="nil"/>
                <w:between w:val="nil"/>
              </w:pBdr>
              <w:spacing w:line="240" w:lineRule="auto"/>
              <w:contextualSpacing w:val="0"/>
            </w:pPr>
          </w:p>
          <w:p w14:paraId="2F60DFAA" w14:textId="77777777" w:rsidR="00BD2FC3" w:rsidRDefault="00BD2FC3">
            <w:pPr>
              <w:pStyle w:val="Normal1"/>
              <w:widowControl w:val="0"/>
              <w:pBdr>
                <w:top w:val="nil"/>
                <w:left w:val="nil"/>
                <w:bottom w:val="nil"/>
                <w:right w:val="nil"/>
                <w:between w:val="nil"/>
              </w:pBdr>
              <w:spacing w:line="240" w:lineRule="auto"/>
              <w:contextualSpacing w:val="0"/>
            </w:pPr>
          </w:p>
          <w:p w14:paraId="32714B35" w14:textId="77777777" w:rsidR="00BD2FC3" w:rsidRDefault="00BD2FC3">
            <w:pPr>
              <w:pStyle w:val="Normal1"/>
              <w:widowControl w:val="0"/>
              <w:pBdr>
                <w:top w:val="nil"/>
                <w:left w:val="nil"/>
                <w:bottom w:val="nil"/>
                <w:right w:val="nil"/>
                <w:between w:val="nil"/>
              </w:pBdr>
              <w:spacing w:line="240" w:lineRule="auto"/>
              <w:contextualSpacing w:val="0"/>
            </w:pPr>
          </w:p>
          <w:p w14:paraId="3F5F10E9" w14:textId="77777777" w:rsidR="00BD2FC3" w:rsidRDefault="00BD2FC3">
            <w:pPr>
              <w:pStyle w:val="Normal1"/>
              <w:widowControl w:val="0"/>
              <w:pBdr>
                <w:top w:val="nil"/>
                <w:left w:val="nil"/>
                <w:bottom w:val="nil"/>
                <w:right w:val="nil"/>
                <w:between w:val="nil"/>
              </w:pBdr>
              <w:spacing w:line="240" w:lineRule="auto"/>
              <w:contextualSpacing w:val="0"/>
            </w:pPr>
          </w:p>
          <w:p w14:paraId="3D18A09F" w14:textId="77777777" w:rsidR="00BD2FC3" w:rsidRDefault="00BD2FC3">
            <w:pPr>
              <w:pStyle w:val="Normal1"/>
              <w:widowControl w:val="0"/>
              <w:pBdr>
                <w:top w:val="nil"/>
                <w:left w:val="nil"/>
                <w:bottom w:val="nil"/>
                <w:right w:val="nil"/>
                <w:between w:val="nil"/>
              </w:pBdr>
              <w:spacing w:line="240" w:lineRule="auto"/>
              <w:contextualSpacing w:val="0"/>
            </w:pPr>
          </w:p>
          <w:p w14:paraId="74D6D5C4" w14:textId="77777777" w:rsidR="00BD2FC3" w:rsidRDefault="00BD2FC3">
            <w:pPr>
              <w:pStyle w:val="Normal1"/>
              <w:widowControl w:val="0"/>
              <w:pBdr>
                <w:top w:val="nil"/>
                <w:left w:val="nil"/>
                <w:bottom w:val="nil"/>
                <w:right w:val="nil"/>
                <w:between w:val="nil"/>
              </w:pBdr>
              <w:spacing w:line="240" w:lineRule="auto"/>
              <w:contextualSpacing w:val="0"/>
            </w:pPr>
          </w:p>
        </w:tc>
      </w:tr>
    </w:tbl>
    <w:p w14:paraId="0427C2F3" w14:textId="77777777" w:rsidR="00BD2FC3" w:rsidRDefault="00BD2FC3">
      <w:pPr>
        <w:pStyle w:val="Normal1"/>
        <w:contextualSpacing w:val="0"/>
      </w:pPr>
    </w:p>
    <w:p w14:paraId="046E95A9" w14:textId="77777777" w:rsidR="00BD2FC3" w:rsidRDefault="00BD2FC3">
      <w:pPr>
        <w:pStyle w:val="Normal1"/>
        <w:contextualSpacing w:val="0"/>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BD2FC3" w14:paraId="169F34B2" w14:textId="77777777">
        <w:trPr>
          <w:trHeight w:val="420"/>
        </w:trPr>
        <w:tc>
          <w:tcPr>
            <w:tcW w:w="2160" w:type="dxa"/>
            <w:shd w:val="clear" w:color="auto" w:fill="auto"/>
            <w:tcMar>
              <w:top w:w="100" w:type="dxa"/>
              <w:left w:w="100" w:type="dxa"/>
              <w:bottom w:w="100" w:type="dxa"/>
              <w:right w:w="100" w:type="dxa"/>
            </w:tcMar>
          </w:tcPr>
          <w:p w14:paraId="21701C69" w14:textId="77777777" w:rsidR="00BD2FC3" w:rsidRDefault="006C603F">
            <w:pPr>
              <w:pStyle w:val="Normal1"/>
              <w:widowControl w:val="0"/>
              <w:spacing w:line="240" w:lineRule="auto"/>
              <w:contextualSpacing w:val="0"/>
              <w:jc w:val="center"/>
              <w:rPr>
                <w:b/>
              </w:rPr>
            </w:pPr>
            <w:r>
              <w:rPr>
                <w:b/>
              </w:rPr>
              <w:lastRenderedPageBreak/>
              <w:t>Category of Risk</w:t>
            </w:r>
          </w:p>
        </w:tc>
        <w:tc>
          <w:tcPr>
            <w:tcW w:w="7200" w:type="dxa"/>
            <w:shd w:val="clear" w:color="auto" w:fill="auto"/>
            <w:tcMar>
              <w:top w:w="100" w:type="dxa"/>
              <w:left w:w="100" w:type="dxa"/>
              <w:bottom w:w="100" w:type="dxa"/>
              <w:right w:w="100" w:type="dxa"/>
            </w:tcMar>
          </w:tcPr>
          <w:p w14:paraId="64FE9B78" w14:textId="77777777" w:rsidR="00BD2FC3" w:rsidRDefault="006C603F">
            <w:pPr>
              <w:pStyle w:val="Normal1"/>
              <w:widowControl w:val="0"/>
              <w:spacing w:line="240" w:lineRule="auto"/>
              <w:contextualSpacing w:val="0"/>
              <w:jc w:val="center"/>
              <w:rPr>
                <w:b/>
              </w:rPr>
            </w:pPr>
            <w:r>
              <w:rPr>
                <w:b/>
              </w:rPr>
              <w:t>Strengths or Opportunities</w:t>
            </w:r>
          </w:p>
        </w:tc>
      </w:tr>
      <w:tr w:rsidR="00BD2FC3" w14:paraId="4F5204C6" w14:textId="77777777">
        <w:trPr>
          <w:trHeight w:val="440"/>
        </w:trPr>
        <w:tc>
          <w:tcPr>
            <w:tcW w:w="2160" w:type="dxa"/>
            <w:vMerge w:val="restart"/>
            <w:shd w:val="clear" w:color="auto" w:fill="auto"/>
            <w:tcMar>
              <w:top w:w="100" w:type="dxa"/>
              <w:left w:w="100" w:type="dxa"/>
              <w:bottom w:w="100" w:type="dxa"/>
              <w:right w:w="100" w:type="dxa"/>
            </w:tcMar>
          </w:tcPr>
          <w:p w14:paraId="74B54BEE" w14:textId="77777777" w:rsidR="00BD2FC3" w:rsidRDefault="006C603F">
            <w:pPr>
              <w:pStyle w:val="Normal1"/>
              <w:spacing w:after="240" w:line="300" w:lineRule="auto"/>
              <w:contextualSpacing w:val="0"/>
              <w:rPr>
                <w:color w:val="575757"/>
                <w:sz w:val="24"/>
                <w:szCs w:val="24"/>
              </w:rPr>
            </w:pPr>
            <w:r>
              <w:rPr>
                <w:b/>
                <w:color w:val="575757"/>
                <w:sz w:val="24"/>
                <w:szCs w:val="24"/>
              </w:rPr>
              <w:t>Financial Risk</w:t>
            </w:r>
            <w:r>
              <w:rPr>
                <w:color w:val="575757"/>
                <w:sz w:val="24"/>
                <w:szCs w:val="24"/>
              </w:rPr>
              <w:t xml:space="preserve"> occurs due to the capital-intensive nature of farming and ranching businesses. Volatility of prices, yields and income impact the debt-repayment ability and a business’s cash liquidity. Changing interest rates, credit rules, and the availability of credit are also aspects of financial risk. Financial risk is often intensified by the lack of detailed financial analysis and planning.</w:t>
            </w:r>
          </w:p>
          <w:p w14:paraId="6A2EDD4C" w14:textId="77777777" w:rsidR="00BD2FC3" w:rsidRDefault="00BD2FC3">
            <w:pPr>
              <w:pStyle w:val="Normal1"/>
              <w:spacing w:after="240" w:line="300" w:lineRule="auto"/>
              <w:contextualSpacing w:val="0"/>
              <w:rPr>
                <w:color w:val="575757"/>
                <w:sz w:val="24"/>
                <w:szCs w:val="24"/>
              </w:rPr>
            </w:pPr>
          </w:p>
          <w:p w14:paraId="22ECA5EC" w14:textId="77777777" w:rsidR="00BD2FC3" w:rsidRDefault="00BD2FC3">
            <w:pPr>
              <w:pStyle w:val="Normal1"/>
              <w:spacing w:after="240" w:line="300" w:lineRule="auto"/>
              <w:contextualSpacing w:val="0"/>
              <w:rPr>
                <w:color w:val="575757"/>
                <w:sz w:val="24"/>
                <w:szCs w:val="24"/>
              </w:rPr>
            </w:pPr>
          </w:p>
          <w:p w14:paraId="6BA60521" w14:textId="77777777" w:rsidR="00BD2FC3" w:rsidRDefault="00BD2FC3">
            <w:pPr>
              <w:pStyle w:val="Normal1"/>
              <w:spacing w:after="240" w:line="300" w:lineRule="auto"/>
              <w:contextualSpacing w:val="0"/>
              <w:rPr>
                <w:color w:val="575757"/>
                <w:sz w:val="24"/>
                <w:szCs w:val="24"/>
              </w:rPr>
            </w:pPr>
          </w:p>
          <w:p w14:paraId="5B1FBE3E" w14:textId="77777777" w:rsidR="00BD2FC3" w:rsidRDefault="00BD2FC3">
            <w:pPr>
              <w:pStyle w:val="Normal1"/>
              <w:spacing w:after="240" w:line="300" w:lineRule="auto"/>
              <w:contextualSpacing w:val="0"/>
              <w:rPr>
                <w:color w:val="575757"/>
                <w:sz w:val="24"/>
                <w:szCs w:val="24"/>
              </w:rPr>
            </w:pPr>
          </w:p>
        </w:tc>
        <w:tc>
          <w:tcPr>
            <w:tcW w:w="7200" w:type="dxa"/>
            <w:shd w:val="clear" w:color="auto" w:fill="auto"/>
            <w:tcMar>
              <w:top w:w="100" w:type="dxa"/>
              <w:left w:w="100" w:type="dxa"/>
              <w:bottom w:w="100" w:type="dxa"/>
              <w:right w:w="100" w:type="dxa"/>
            </w:tcMar>
          </w:tcPr>
          <w:p w14:paraId="6BD24915" w14:textId="77777777" w:rsidR="00BD2FC3" w:rsidRDefault="00BD2FC3">
            <w:pPr>
              <w:pStyle w:val="Normal1"/>
              <w:widowControl w:val="0"/>
              <w:spacing w:line="240" w:lineRule="auto"/>
              <w:contextualSpacing w:val="0"/>
            </w:pPr>
          </w:p>
          <w:p w14:paraId="7D4A8E6E" w14:textId="77777777" w:rsidR="00BD2FC3" w:rsidRDefault="00BD2FC3">
            <w:pPr>
              <w:pStyle w:val="Normal1"/>
              <w:widowControl w:val="0"/>
              <w:spacing w:line="240" w:lineRule="auto"/>
              <w:contextualSpacing w:val="0"/>
            </w:pPr>
          </w:p>
          <w:p w14:paraId="30471011" w14:textId="77777777" w:rsidR="00BD2FC3" w:rsidRDefault="00BD2FC3">
            <w:pPr>
              <w:pStyle w:val="Normal1"/>
              <w:widowControl w:val="0"/>
              <w:spacing w:line="240" w:lineRule="auto"/>
              <w:contextualSpacing w:val="0"/>
            </w:pPr>
          </w:p>
          <w:p w14:paraId="31402AA0" w14:textId="77777777" w:rsidR="00BD2FC3" w:rsidRDefault="00BD2FC3">
            <w:pPr>
              <w:pStyle w:val="Normal1"/>
              <w:widowControl w:val="0"/>
              <w:spacing w:line="240" w:lineRule="auto"/>
              <w:contextualSpacing w:val="0"/>
            </w:pPr>
          </w:p>
          <w:p w14:paraId="05B01CC9" w14:textId="77777777" w:rsidR="00BD2FC3" w:rsidRDefault="00BD2FC3">
            <w:pPr>
              <w:pStyle w:val="Normal1"/>
              <w:widowControl w:val="0"/>
              <w:spacing w:line="240" w:lineRule="auto"/>
              <w:contextualSpacing w:val="0"/>
            </w:pPr>
          </w:p>
          <w:p w14:paraId="504D0AA2" w14:textId="77777777" w:rsidR="00BD2FC3" w:rsidRDefault="00BD2FC3">
            <w:pPr>
              <w:pStyle w:val="Normal1"/>
              <w:widowControl w:val="0"/>
              <w:spacing w:line="240" w:lineRule="auto"/>
              <w:contextualSpacing w:val="0"/>
            </w:pPr>
          </w:p>
          <w:p w14:paraId="369DCADC" w14:textId="77777777" w:rsidR="00BD2FC3" w:rsidRDefault="00BD2FC3">
            <w:pPr>
              <w:pStyle w:val="Normal1"/>
              <w:widowControl w:val="0"/>
              <w:spacing w:line="240" w:lineRule="auto"/>
              <w:contextualSpacing w:val="0"/>
            </w:pPr>
          </w:p>
          <w:p w14:paraId="5E7C23E0" w14:textId="77777777" w:rsidR="00BD2FC3" w:rsidRDefault="00BD2FC3">
            <w:pPr>
              <w:pStyle w:val="Normal1"/>
              <w:widowControl w:val="0"/>
              <w:spacing w:line="240" w:lineRule="auto"/>
              <w:contextualSpacing w:val="0"/>
            </w:pPr>
          </w:p>
          <w:p w14:paraId="5B792CED" w14:textId="77777777" w:rsidR="00BD2FC3" w:rsidRDefault="00BD2FC3">
            <w:pPr>
              <w:pStyle w:val="Normal1"/>
              <w:widowControl w:val="0"/>
              <w:spacing w:line="240" w:lineRule="auto"/>
              <w:contextualSpacing w:val="0"/>
            </w:pPr>
          </w:p>
          <w:p w14:paraId="52BD7728" w14:textId="77777777" w:rsidR="00BD2FC3" w:rsidRDefault="00BD2FC3">
            <w:pPr>
              <w:pStyle w:val="Normal1"/>
              <w:widowControl w:val="0"/>
              <w:spacing w:line="240" w:lineRule="auto"/>
              <w:contextualSpacing w:val="0"/>
            </w:pPr>
          </w:p>
          <w:p w14:paraId="49912B6C" w14:textId="77777777" w:rsidR="00BD2FC3" w:rsidRDefault="00BD2FC3">
            <w:pPr>
              <w:pStyle w:val="Normal1"/>
              <w:widowControl w:val="0"/>
              <w:spacing w:line="240" w:lineRule="auto"/>
              <w:contextualSpacing w:val="0"/>
            </w:pPr>
          </w:p>
          <w:p w14:paraId="613BABAB" w14:textId="77777777" w:rsidR="00BD2FC3" w:rsidRDefault="00BD2FC3">
            <w:pPr>
              <w:pStyle w:val="Normal1"/>
              <w:widowControl w:val="0"/>
              <w:spacing w:line="240" w:lineRule="auto"/>
              <w:contextualSpacing w:val="0"/>
            </w:pPr>
          </w:p>
          <w:p w14:paraId="4935AC5E" w14:textId="77777777" w:rsidR="00BD2FC3" w:rsidRDefault="00BD2FC3">
            <w:pPr>
              <w:pStyle w:val="Normal1"/>
              <w:widowControl w:val="0"/>
              <w:spacing w:line="240" w:lineRule="auto"/>
              <w:contextualSpacing w:val="0"/>
            </w:pPr>
          </w:p>
          <w:p w14:paraId="2B22658C" w14:textId="77777777" w:rsidR="00BD2FC3" w:rsidRDefault="00BD2FC3">
            <w:pPr>
              <w:pStyle w:val="Normal1"/>
              <w:widowControl w:val="0"/>
              <w:spacing w:line="240" w:lineRule="auto"/>
              <w:contextualSpacing w:val="0"/>
            </w:pPr>
          </w:p>
          <w:p w14:paraId="619E65B4" w14:textId="77777777" w:rsidR="006C603F" w:rsidRDefault="006C603F">
            <w:pPr>
              <w:pStyle w:val="Normal1"/>
              <w:widowControl w:val="0"/>
              <w:spacing w:line="240" w:lineRule="auto"/>
              <w:contextualSpacing w:val="0"/>
            </w:pPr>
          </w:p>
          <w:p w14:paraId="14B08CED" w14:textId="77777777" w:rsidR="006C603F" w:rsidRDefault="006C603F">
            <w:pPr>
              <w:pStyle w:val="Normal1"/>
              <w:widowControl w:val="0"/>
              <w:spacing w:line="240" w:lineRule="auto"/>
              <w:contextualSpacing w:val="0"/>
            </w:pPr>
          </w:p>
          <w:p w14:paraId="541B0E1A" w14:textId="77777777" w:rsidR="00BD2FC3" w:rsidRDefault="00BD2FC3">
            <w:pPr>
              <w:pStyle w:val="Normal1"/>
              <w:widowControl w:val="0"/>
              <w:spacing w:line="240" w:lineRule="auto"/>
              <w:contextualSpacing w:val="0"/>
            </w:pPr>
          </w:p>
          <w:p w14:paraId="2CF8E984" w14:textId="77777777" w:rsidR="00BD2FC3" w:rsidRDefault="00BD2FC3">
            <w:pPr>
              <w:pStyle w:val="Normal1"/>
              <w:widowControl w:val="0"/>
              <w:spacing w:line="240" w:lineRule="auto"/>
              <w:contextualSpacing w:val="0"/>
            </w:pPr>
          </w:p>
          <w:p w14:paraId="64234046" w14:textId="77777777" w:rsidR="00BD2FC3" w:rsidRDefault="00BD2FC3">
            <w:pPr>
              <w:pStyle w:val="Normal1"/>
              <w:widowControl w:val="0"/>
              <w:spacing w:line="240" w:lineRule="auto"/>
              <w:contextualSpacing w:val="0"/>
            </w:pPr>
          </w:p>
          <w:p w14:paraId="376596AC" w14:textId="77777777" w:rsidR="00BD2FC3" w:rsidRDefault="00BD2FC3">
            <w:pPr>
              <w:pStyle w:val="Normal1"/>
              <w:widowControl w:val="0"/>
              <w:spacing w:line="240" w:lineRule="auto"/>
              <w:contextualSpacing w:val="0"/>
            </w:pPr>
          </w:p>
        </w:tc>
      </w:tr>
      <w:tr w:rsidR="00BD2FC3" w14:paraId="083AD615" w14:textId="77777777">
        <w:trPr>
          <w:trHeight w:val="440"/>
        </w:trPr>
        <w:tc>
          <w:tcPr>
            <w:tcW w:w="2160" w:type="dxa"/>
            <w:vMerge/>
            <w:shd w:val="clear" w:color="auto" w:fill="auto"/>
            <w:tcMar>
              <w:top w:w="100" w:type="dxa"/>
              <w:left w:w="100" w:type="dxa"/>
              <w:bottom w:w="100" w:type="dxa"/>
              <w:right w:w="100" w:type="dxa"/>
            </w:tcMar>
          </w:tcPr>
          <w:p w14:paraId="188DF3ED" w14:textId="77777777" w:rsidR="00BD2FC3" w:rsidRDefault="00BD2FC3">
            <w:pPr>
              <w:pStyle w:val="Normal1"/>
              <w:spacing w:line="240" w:lineRule="auto"/>
              <w:contextualSpacing w:val="0"/>
              <w:rPr>
                <w:b/>
                <w:color w:val="575757"/>
                <w:sz w:val="24"/>
                <w:szCs w:val="24"/>
              </w:rPr>
            </w:pPr>
          </w:p>
        </w:tc>
        <w:tc>
          <w:tcPr>
            <w:tcW w:w="7200" w:type="dxa"/>
            <w:shd w:val="clear" w:color="auto" w:fill="auto"/>
            <w:tcMar>
              <w:top w:w="100" w:type="dxa"/>
              <w:left w:w="100" w:type="dxa"/>
              <w:bottom w:w="100" w:type="dxa"/>
              <w:right w:w="100" w:type="dxa"/>
            </w:tcMar>
          </w:tcPr>
          <w:p w14:paraId="18D39654" w14:textId="77777777" w:rsidR="00BD2FC3" w:rsidRDefault="006C603F">
            <w:pPr>
              <w:pStyle w:val="Normal1"/>
              <w:widowControl w:val="0"/>
              <w:spacing w:line="240" w:lineRule="auto"/>
              <w:contextualSpacing w:val="0"/>
              <w:jc w:val="center"/>
            </w:pPr>
            <w:r>
              <w:rPr>
                <w:b/>
              </w:rPr>
              <w:t>Weaknesses or Threats</w:t>
            </w:r>
          </w:p>
        </w:tc>
      </w:tr>
      <w:tr w:rsidR="00BD2FC3" w14:paraId="15F679AF" w14:textId="77777777">
        <w:trPr>
          <w:trHeight w:val="440"/>
        </w:trPr>
        <w:tc>
          <w:tcPr>
            <w:tcW w:w="2160" w:type="dxa"/>
            <w:vMerge/>
            <w:shd w:val="clear" w:color="auto" w:fill="auto"/>
            <w:tcMar>
              <w:top w:w="100" w:type="dxa"/>
              <w:left w:w="100" w:type="dxa"/>
              <w:bottom w:w="100" w:type="dxa"/>
              <w:right w:w="100" w:type="dxa"/>
            </w:tcMar>
          </w:tcPr>
          <w:p w14:paraId="543394A2" w14:textId="77777777" w:rsidR="00BD2FC3" w:rsidRDefault="00BD2FC3">
            <w:pPr>
              <w:pStyle w:val="Normal1"/>
              <w:spacing w:line="240" w:lineRule="auto"/>
              <w:contextualSpacing w:val="0"/>
              <w:rPr>
                <w:color w:val="575757"/>
                <w:sz w:val="24"/>
                <w:szCs w:val="24"/>
              </w:rPr>
            </w:pPr>
          </w:p>
        </w:tc>
        <w:tc>
          <w:tcPr>
            <w:tcW w:w="7200" w:type="dxa"/>
            <w:shd w:val="clear" w:color="auto" w:fill="auto"/>
            <w:tcMar>
              <w:top w:w="100" w:type="dxa"/>
              <w:left w:w="100" w:type="dxa"/>
              <w:bottom w:w="100" w:type="dxa"/>
              <w:right w:w="100" w:type="dxa"/>
            </w:tcMar>
          </w:tcPr>
          <w:p w14:paraId="59D9DCBF" w14:textId="77777777" w:rsidR="00BD2FC3" w:rsidRDefault="00BD2FC3">
            <w:pPr>
              <w:pStyle w:val="Normal1"/>
              <w:widowControl w:val="0"/>
              <w:spacing w:line="240" w:lineRule="auto"/>
              <w:contextualSpacing w:val="0"/>
            </w:pPr>
          </w:p>
        </w:tc>
      </w:tr>
    </w:tbl>
    <w:p w14:paraId="2BA6F070" w14:textId="77777777" w:rsidR="00BD2FC3" w:rsidRDefault="00BD2FC3">
      <w:pPr>
        <w:pStyle w:val="Normal1"/>
        <w:contextualSpacing w:val="0"/>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0"/>
        <w:gridCol w:w="7170"/>
      </w:tblGrid>
      <w:tr w:rsidR="00BD2FC3" w14:paraId="76FCF4C8" w14:textId="77777777">
        <w:trPr>
          <w:trHeight w:val="420"/>
        </w:trPr>
        <w:tc>
          <w:tcPr>
            <w:tcW w:w="2190" w:type="dxa"/>
            <w:shd w:val="clear" w:color="auto" w:fill="auto"/>
            <w:tcMar>
              <w:top w:w="100" w:type="dxa"/>
              <w:left w:w="100" w:type="dxa"/>
              <w:bottom w:w="100" w:type="dxa"/>
              <w:right w:w="100" w:type="dxa"/>
            </w:tcMar>
          </w:tcPr>
          <w:p w14:paraId="3E62C590" w14:textId="77777777" w:rsidR="00BD2FC3" w:rsidRDefault="006C603F">
            <w:pPr>
              <w:pStyle w:val="Normal1"/>
              <w:widowControl w:val="0"/>
              <w:spacing w:line="240" w:lineRule="auto"/>
              <w:contextualSpacing w:val="0"/>
              <w:jc w:val="center"/>
              <w:rPr>
                <w:b/>
              </w:rPr>
            </w:pPr>
            <w:r>
              <w:rPr>
                <w:b/>
              </w:rPr>
              <w:lastRenderedPageBreak/>
              <w:t>Category of Risk</w:t>
            </w:r>
          </w:p>
        </w:tc>
        <w:tc>
          <w:tcPr>
            <w:tcW w:w="7170" w:type="dxa"/>
            <w:shd w:val="clear" w:color="auto" w:fill="auto"/>
            <w:tcMar>
              <w:top w:w="100" w:type="dxa"/>
              <w:left w:w="100" w:type="dxa"/>
              <w:bottom w:w="100" w:type="dxa"/>
              <w:right w:w="100" w:type="dxa"/>
            </w:tcMar>
          </w:tcPr>
          <w:p w14:paraId="6E420D16" w14:textId="77777777" w:rsidR="00BD2FC3" w:rsidRDefault="006C603F">
            <w:pPr>
              <w:pStyle w:val="Normal1"/>
              <w:widowControl w:val="0"/>
              <w:spacing w:line="240" w:lineRule="auto"/>
              <w:contextualSpacing w:val="0"/>
              <w:jc w:val="center"/>
              <w:rPr>
                <w:b/>
              </w:rPr>
            </w:pPr>
            <w:r>
              <w:rPr>
                <w:b/>
              </w:rPr>
              <w:t>Strengths or Opportunities</w:t>
            </w:r>
          </w:p>
        </w:tc>
      </w:tr>
      <w:tr w:rsidR="00BD2FC3" w14:paraId="4430A932" w14:textId="77777777">
        <w:trPr>
          <w:trHeight w:val="440"/>
        </w:trPr>
        <w:tc>
          <w:tcPr>
            <w:tcW w:w="2190" w:type="dxa"/>
            <w:vMerge w:val="restart"/>
            <w:shd w:val="clear" w:color="auto" w:fill="auto"/>
            <w:tcMar>
              <w:top w:w="100" w:type="dxa"/>
              <w:left w:w="100" w:type="dxa"/>
              <w:bottom w:w="100" w:type="dxa"/>
              <w:right w:w="100" w:type="dxa"/>
            </w:tcMar>
          </w:tcPr>
          <w:p w14:paraId="61479D28" w14:textId="77777777" w:rsidR="00BD2FC3" w:rsidRDefault="006C603F">
            <w:pPr>
              <w:pStyle w:val="Normal1"/>
              <w:spacing w:after="240" w:line="300" w:lineRule="auto"/>
              <w:contextualSpacing w:val="0"/>
              <w:rPr>
                <w:color w:val="575757"/>
                <w:sz w:val="24"/>
                <w:szCs w:val="24"/>
              </w:rPr>
            </w:pPr>
            <w:r>
              <w:rPr>
                <w:b/>
                <w:color w:val="575757"/>
                <w:sz w:val="24"/>
                <w:szCs w:val="24"/>
              </w:rPr>
              <w:t>Legal/Institutional Risk</w:t>
            </w:r>
            <w:r>
              <w:rPr>
                <w:color w:val="575757"/>
                <w:sz w:val="24"/>
                <w:szCs w:val="24"/>
              </w:rPr>
              <w:t xml:space="preserve"> is generated by uncertainties surrounding and resulting from government policies and regulations related to tax laws, food safety, labeling and marketing, protected species, water use, animal health and welfare, chemical use, animal waste, other environmental issues such as clean air and water, government commodity and income support programs, and the legal liabilities of a variety of litigious issues faced by farms and ranches.</w:t>
            </w:r>
          </w:p>
          <w:p w14:paraId="1364F528" w14:textId="77777777" w:rsidR="00BD2FC3" w:rsidRDefault="00BD2FC3">
            <w:pPr>
              <w:pStyle w:val="Normal1"/>
              <w:spacing w:after="240" w:line="300" w:lineRule="auto"/>
              <w:contextualSpacing w:val="0"/>
              <w:rPr>
                <w:color w:val="575757"/>
                <w:sz w:val="24"/>
                <w:szCs w:val="24"/>
              </w:rPr>
            </w:pPr>
          </w:p>
        </w:tc>
        <w:tc>
          <w:tcPr>
            <w:tcW w:w="7170" w:type="dxa"/>
            <w:shd w:val="clear" w:color="auto" w:fill="auto"/>
            <w:tcMar>
              <w:top w:w="100" w:type="dxa"/>
              <w:left w:w="100" w:type="dxa"/>
              <w:bottom w:w="100" w:type="dxa"/>
              <w:right w:w="100" w:type="dxa"/>
            </w:tcMar>
          </w:tcPr>
          <w:p w14:paraId="231DA90B" w14:textId="77777777" w:rsidR="00BD2FC3" w:rsidRDefault="00BD2FC3">
            <w:pPr>
              <w:pStyle w:val="Normal1"/>
              <w:widowControl w:val="0"/>
              <w:spacing w:line="240" w:lineRule="auto"/>
              <w:contextualSpacing w:val="0"/>
            </w:pPr>
          </w:p>
          <w:p w14:paraId="43EAD699" w14:textId="77777777" w:rsidR="00BD2FC3" w:rsidRDefault="00BD2FC3">
            <w:pPr>
              <w:pStyle w:val="Normal1"/>
              <w:widowControl w:val="0"/>
              <w:spacing w:line="240" w:lineRule="auto"/>
              <w:contextualSpacing w:val="0"/>
            </w:pPr>
          </w:p>
          <w:p w14:paraId="23378FFD" w14:textId="77777777" w:rsidR="00BD2FC3" w:rsidRDefault="00BD2FC3">
            <w:pPr>
              <w:pStyle w:val="Normal1"/>
              <w:widowControl w:val="0"/>
              <w:spacing w:line="240" w:lineRule="auto"/>
              <w:contextualSpacing w:val="0"/>
            </w:pPr>
          </w:p>
          <w:p w14:paraId="259B9FAC" w14:textId="77777777" w:rsidR="00BD2FC3" w:rsidRDefault="00BD2FC3">
            <w:pPr>
              <w:pStyle w:val="Normal1"/>
              <w:widowControl w:val="0"/>
              <w:spacing w:line="240" w:lineRule="auto"/>
              <w:contextualSpacing w:val="0"/>
            </w:pPr>
          </w:p>
          <w:p w14:paraId="5E495D41" w14:textId="77777777" w:rsidR="00BD2FC3" w:rsidRDefault="00BD2FC3">
            <w:pPr>
              <w:pStyle w:val="Normal1"/>
              <w:widowControl w:val="0"/>
              <w:spacing w:line="240" w:lineRule="auto"/>
              <w:contextualSpacing w:val="0"/>
            </w:pPr>
          </w:p>
          <w:p w14:paraId="3F8B634D" w14:textId="77777777" w:rsidR="00BD2FC3" w:rsidRDefault="00BD2FC3">
            <w:pPr>
              <w:pStyle w:val="Normal1"/>
              <w:widowControl w:val="0"/>
              <w:spacing w:line="240" w:lineRule="auto"/>
              <w:contextualSpacing w:val="0"/>
            </w:pPr>
          </w:p>
          <w:p w14:paraId="616D4EE5" w14:textId="77777777" w:rsidR="00BD2FC3" w:rsidRDefault="00BD2FC3">
            <w:pPr>
              <w:pStyle w:val="Normal1"/>
              <w:widowControl w:val="0"/>
              <w:spacing w:line="240" w:lineRule="auto"/>
              <w:contextualSpacing w:val="0"/>
            </w:pPr>
          </w:p>
          <w:p w14:paraId="3978A3CC" w14:textId="77777777" w:rsidR="00BD2FC3" w:rsidRDefault="00BD2FC3">
            <w:pPr>
              <w:pStyle w:val="Normal1"/>
              <w:widowControl w:val="0"/>
              <w:spacing w:line="240" w:lineRule="auto"/>
              <w:contextualSpacing w:val="0"/>
            </w:pPr>
          </w:p>
          <w:p w14:paraId="6430A592" w14:textId="77777777" w:rsidR="00BD2FC3" w:rsidRDefault="00BD2FC3">
            <w:pPr>
              <w:pStyle w:val="Normal1"/>
              <w:widowControl w:val="0"/>
              <w:spacing w:line="240" w:lineRule="auto"/>
              <w:contextualSpacing w:val="0"/>
            </w:pPr>
          </w:p>
          <w:p w14:paraId="394CB16C" w14:textId="77777777" w:rsidR="00BD2FC3" w:rsidRDefault="00BD2FC3">
            <w:pPr>
              <w:pStyle w:val="Normal1"/>
              <w:widowControl w:val="0"/>
              <w:spacing w:line="240" w:lineRule="auto"/>
              <w:contextualSpacing w:val="0"/>
            </w:pPr>
          </w:p>
          <w:p w14:paraId="4E3F5ED7" w14:textId="77777777" w:rsidR="00BD2FC3" w:rsidRDefault="00BD2FC3">
            <w:pPr>
              <w:pStyle w:val="Normal1"/>
              <w:widowControl w:val="0"/>
              <w:spacing w:line="240" w:lineRule="auto"/>
              <w:contextualSpacing w:val="0"/>
            </w:pPr>
          </w:p>
          <w:p w14:paraId="70263971" w14:textId="77777777" w:rsidR="00BD2FC3" w:rsidRDefault="00BD2FC3">
            <w:pPr>
              <w:pStyle w:val="Normal1"/>
              <w:widowControl w:val="0"/>
              <w:spacing w:line="240" w:lineRule="auto"/>
              <w:contextualSpacing w:val="0"/>
            </w:pPr>
          </w:p>
          <w:p w14:paraId="05768E01" w14:textId="77777777" w:rsidR="00BD2FC3" w:rsidRDefault="00BD2FC3">
            <w:pPr>
              <w:pStyle w:val="Normal1"/>
              <w:widowControl w:val="0"/>
              <w:spacing w:line="240" w:lineRule="auto"/>
              <w:contextualSpacing w:val="0"/>
            </w:pPr>
          </w:p>
          <w:p w14:paraId="303269D9" w14:textId="77777777" w:rsidR="00BD2FC3" w:rsidRDefault="00BD2FC3">
            <w:pPr>
              <w:pStyle w:val="Normal1"/>
              <w:widowControl w:val="0"/>
              <w:spacing w:line="240" w:lineRule="auto"/>
              <w:contextualSpacing w:val="0"/>
            </w:pPr>
          </w:p>
          <w:p w14:paraId="19136720" w14:textId="77777777" w:rsidR="00BD2FC3" w:rsidRDefault="00BD2FC3">
            <w:pPr>
              <w:pStyle w:val="Normal1"/>
              <w:widowControl w:val="0"/>
              <w:spacing w:line="240" w:lineRule="auto"/>
              <w:contextualSpacing w:val="0"/>
            </w:pPr>
          </w:p>
          <w:p w14:paraId="1868006F" w14:textId="77777777" w:rsidR="00BD2FC3" w:rsidRDefault="00BD2FC3">
            <w:pPr>
              <w:pStyle w:val="Normal1"/>
              <w:widowControl w:val="0"/>
              <w:spacing w:line="240" w:lineRule="auto"/>
              <w:contextualSpacing w:val="0"/>
            </w:pPr>
          </w:p>
          <w:p w14:paraId="68E55293" w14:textId="77777777" w:rsidR="006C603F" w:rsidRDefault="006C603F">
            <w:pPr>
              <w:pStyle w:val="Normal1"/>
              <w:widowControl w:val="0"/>
              <w:spacing w:line="240" w:lineRule="auto"/>
              <w:contextualSpacing w:val="0"/>
            </w:pPr>
          </w:p>
          <w:p w14:paraId="409DD0B5" w14:textId="77777777" w:rsidR="006C603F" w:rsidRDefault="006C603F">
            <w:pPr>
              <w:pStyle w:val="Normal1"/>
              <w:widowControl w:val="0"/>
              <w:spacing w:line="240" w:lineRule="auto"/>
              <w:contextualSpacing w:val="0"/>
            </w:pPr>
          </w:p>
          <w:p w14:paraId="015C7A89" w14:textId="77777777" w:rsidR="00BD2FC3" w:rsidRDefault="00BD2FC3">
            <w:pPr>
              <w:pStyle w:val="Normal1"/>
              <w:widowControl w:val="0"/>
              <w:spacing w:line="240" w:lineRule="auto"/>
              <w:contextualSpacing w:val="0"/>
            </w:pPr>
          </w:p>
          <w:p w14:paraId="53D597E2" w14:textId="77777777" w:rsidR="00BD2FC3" w:rsidRDefault="00BD2FC3">
            <w:pPr>
              <w:pStyle w:val="Normal1"/>
              <w:widowControl w:val="0"/>
              <w:spacing w:line="240" w:lineRule="auto"/>
              <w:contextualSpacing w:val="0"/>
            </w:pPr>
          </w:p>
        </w:tc>
      </w:tr>
      <w:tr w:rsidR="00BD2FC3" w14:paraId="422DB7CD" w14:textId="77777777">
        <w:trPr>
          <w:trHeight w:val="440"/>
        </w:trPr>
        <w:tc>
          <w:tcPr>
            <w:tcW w:w="2190" w:type="dxa"/>
            <w:vMerge/>
            <w:shd w:val="clear" w:color="auto" w:fill="auto"/>
            <w:tcMar>
              <w:top w:w="100" w:type="dxa"/>
              <w:left w:w="100" w:type="dxa"/>
              <w:bottom w:w="100" w:type="dxa"/>
              <w:right w:w="100" w:type="dxa"/>
            </w:tcMar>
          </w:tcPr>
          <w:p w14:paraId="19D7BE48" w14:textId="77777777" w:rsidR="00BD2FC3" w:rsidRDefault="00BD2FC3">
            <w:pPr>
              <w:pStyle w:val="Normal1"/>
              <w:spacing w:line="240" w:lineRule="auto"/>
              <w:contextualSpacing w:val="0"/>
              <w:rPr>
                <w:b/>
                <w:color w:val="575757"/>
                <w:sz w:val="24"/>
                <w:szCs w:val="24"/>
              </w:rPr>
            </w:pPr>
          </w:p>
        </w:tc>
        <w:tc>
          <w:tcPr>
            <w:tcW w:w="7170" w:type="dxa"/>
            <w:shd w:val="clear" w:color="auto" w:fill="auto"/>
            <w:tcMar>
              <w:top w:w="100" w:type="dxa"/>
              <w:left w:w="100" w:type="dxa"/>
              <w:bottom w:w="100" w:type="dxa"/>
              <w:right w:w="100" w:type="dxa"/>
            </w:tcMar>
          </w:tcPr>
          <w:p w14:paraId="04AB7ED7" w14:textId="77777777" w:rsidR="00BD2FC3" w:rsidRDefault="006C603F">
            <w:pPr>
              <w:pStyle w:val="Normal1"/>
              <w:widowControl w:val="0"/>
              <w:spacing w:line="240" w:lineRule="auto"/>
              <w:contextualSpacing w:val="0"/>
              <w:jc w:val="center"/>
            </w:pPr>
            <w:r>
              <w:rPr>
                <w:b/>
              </w:rPr>
              <w:t>Weaknesses or Threats</w:t>
            </w:r>
          </w:p>
        </w:tc>
      </w:tr>
      <w:tr w:rsidR="00BD2FC3" w14:paraId="3F5B1C57" w14:textId="77777777">
        <w:trPr>
          <w:trHeight w:val="440"/>
        </w:trPr>
        <w:tc>
          <w:tcPr>
            <w:tcW w:w="2190" w:type="dxa"/>
            <w:vMerge/>
            <w:shd w:val="clear" w:color="auto" w:fill="auto"/>
            <w:tcMar>
              <w:top w:w="100" w:type="dxa"/>
              <w:left w:w="100" w:type="dxa"/>
              <w:bottom w:w="100" w:type="dxa"/>
              <w:right w:w="100" w:type="dxa"/>
            </w:tcMar>
          </w:tcPr>
          <w:p w14:paraId="6EF10810" w14:textId="77777777" w:rsidR="00BD2FC3" w:rsidRDefault="00BD2FC3">
            <w:pPr>
              <w:pStyle w:val="Normal1"/>
              <w:spacing w:line="240" w:lineRule="auto"/>
              <w:contextualSpacing w:val="0"/>
              <w:rPr>
                <w:color w:val="575757"/>
                <w:sz w:val="24"/>
                <w:szCs w:val="24"/>
              </w:rPr>
            </w:pPr>
          </w:p>
        </w:tc>
        <w:tc>
          <w:tcPr>
            <w:tcW w:w="7170" w:type="dxa"/>
            <w:shd w:val="clear" w:color="auto" w:fill="auto"/>
            <w:tcMar>
              <w:top w:w="100" w:type="dxa"/>
              <w:left w:w="100" w:type="dxa"/>
              <w:bottom w:w="100" w:type="dxa"/>
              <w:right w:w="100" w:type="dxa"/>
            </w:tcMar>
          </w:tcPr>
          <w:p w14:paraId="2FCF50CA" w14:textId="77777777" w:rsidR="00BD2FC3" w:rsidRDefault="00BD2FC3">
            <w:pPr>
              <w:pStyle w:val="Normal1"/>
              <w:widowControl w:val="0"/>
              <w:spacing w:line="240" w:lineRule="auto"/>
              <w:contextualSpacing w:val="0"/>
            </w:pPr>
          </w:p>
        </w:tc>
      </w:tr>
    </w:tbl>
    <w:p w14:paraId="255B0FF9" w14:textId="77777777" w:rsidR="00BD2FC3" w:rsidRDefault="00BD2FC3">
      <w:pPr>
        <w:pStyle w:val="Normal1"/>
        <w:contextualSpacing w:val="0"/>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5"/>
        <w:gridCol w:w="7155"/>
      </w:tblGrid>
      <w:tr w:rsidR="00BD2FC3" w14:paraId="5F11CA3F" w14:textId="77777777">
        <w:trPr>
          <w:trHeight w:val="420"/>
        </w:trPr>
        <w:tc>
          <w:tcPr>
            <w:tcW w:w="2205" w:type="dxa"/>
            <w:shd w:val="clear" w:color="auto" w:fill="auto"/>
            <w:tcMar>
              <w:top w:w="100" w:type="dxa"/>
              <w:left w:w="100" w:type="dxa"/>
              <w:bottom w:w="100" w:type="dxa"/>
              <w:right w:w="100" w:type="dxa"/>
            </w:tcMar>
          </w:tcPr>
          <w:p w14:paraId="3180792F" w14:textId="77777777" w:rsidR="00BD2FC3" w:rsidRDefault="006C603F">
            <w:pPr>
              <w:pStyle w:val="Normal1"/>
              <w:widowControl w:val="0"/>
              <w:spacing w:line="240" w:lineRule="auto"/>
              <w:contextualSpacing w:val="0"/>
              <w:jc w:val="center"/>
              <w:rPr>
                <w:b/>
              </w:rPr>
            </w:pPr>
            <w:r>
              <w:rPr>
                <w:b/>
              </w:rPr>
              <w:lastRenderedPageBreak/>
              <w:t>Category of Risk</w:t>
            </w:r>
          </w:p>
        </w:tc>
        <w:tc>
          <w:tcPr>
            <w:tcW w:w="7155" w:type="dxa"/>
            <w:shd w:val="clear" w:color="auto" w:fill="auto"/>
            <w:tcMar>
              <w:top w:w="100" w:type="dxa"/>
              <w:left w:w="100" w:type="dxa"/>
              <w:bottom w:w="100" w:type="dxa"/>
              <w:right w:w="100" w:type="dxa"/>
            </w:tcMar>
          </w:tcPr>
          <w:p w14:paraId="28B5BC9E" w14:textId="77777777" w:rsidR="00BD2FC3" w:rsidRDefault="006C603F">
            <w:pPr>
              <w:pStyle w:val="Normal1"/>
              <w:widowControl w:val="0"/>
              <w:spacing w:line="240" w:lineRule="auto"/>
              <w:contextualSpacing w:val="0"/>
              <w:jc w:val="center"/>
              <w:rPr>
                <w:b/>
              </w:rPr>
            </w:pPr>
            <w:r>
              <w:rPr>
                <w:b/>
              </w:rPr>
              <w:t>Strengths or Opportunities</w:t>
            </w:r>
          </w:p>
        </w:tc>
      </w:tr>
      <w:tr w:rsidR="00BD2FC3" w14:paraId="371A486E" w14:textId="77777777">
        <w:trPr>
          <w:trHeight w:val="440"/>
        </w:trPr>
        <w:tc>
          <w:tcPr>
            <w:tcW w:w="2205" w:type="dxa"/>
            <w:vMerge w:val="restart"/>
            <w:shd w:val="clear" w:color="auto" w:fill="auto"/>
            <w:tcMar>
              <w:top w:w="100" w:type="dxa"/>
              <w:left w:w="100" w:type="dxa"/>
              <w:bottom w:w="100" w:type="dxa"/>
              <w:right w:w="100" w:type="dxa"/>
            </w:tcMar>
          </w:tcPr>
          <w:p w14:paraId="4888AC5A" w14:textId="77777777" w:rsidR="00BD2FC3" w:rsidRDefault="006C603F">
            <w:pPr>
              <w:pStyle w:val="Normal1"/>
              <w:spacing w:after="240" w:line="300" w:lineRule="auto"/>
              <w:contextualSpacing w:val="0"/>
              <w:rPr>
                <w:color w:val="575757"/>
                <w:sz w:val="24"/>
                <w:szCs w:val="24"/>
              </w:rPr>
            </w:pPr>
            <w:r>
              <w:rPr>
                <w:b/>
                <w:color w:val="575757"/>
                <w:sz w:val="24"/>
                <w:szCs w:val="24"/>
              </w:rPr>
              <w:t>Human Risk</w:t>
            </w:r>
            <w:r>
              <w:rPr>
                <w:color w:val="575757"/>
                <w:sz w:val="24"/>
                <w:szCs w:val="24"/>
              </w:rPr>
              <w:t xml:space="preserve"> refers to human relationships that impact the viability of farm and ranch businesses including communication, labor management and supply, business succession and intergenerational transfer of assets and management, estate planning, and human health and relationship issues including accidents, illness, disability, death and divorce.</w:t>
            </w:r>
          </w:p>
          <w:p w14:paraId="3E48CDE4" w14:textId="77777777" w:rsidR="00BD2FC3" w:rsidRDefault="00BD2FC3">
            <w:pPr>
              <w:pStyle w:val="Normal1"/>
              <w:spacing w:after="240" w:line="300" w:lineRule="auto"/>
              <w:contextualSpacing w:val="0"/>
              <w:rPr>
                <w:color w:val="575757"/>
                <w:sz w:val="24"/>
                <w:szCs w:val="24"/>
              </w:rPr>
            </w:pPr>
          </w:p>
          <w:p w14:paraId="0A0F6B77" w14:textId="77777777" w:rsidR="00BD2FC3" w:rsidRDefault="00BD2FC3">
            <w:pPr>
              <w:pStyle w:val="Normal1"/>
              <w:spacing w:after="240" w:line="300" w:lineRule="auto"/>
              <w:contextualSpacing w:val="0"/>
              <w:rPr>
                <w:color w:val="575757"/>
                <w:sz w:val="24"/>
                <w:szCs w:val="24"/>
              </w:rPr>
            </w:pPr>
          </w:p>
          <w:p w14:paraId="0C9A5A39" w14:textId="77777777" w:rsidR="00BD2FC3" w:rsidRDefault="00BD2FC3">
            <w:pPr>
              <w:pStyle w:val="Normal1"/>
              <w:spacing w:after="240" w:line="300" w:lineRule="auto"/>
              <w:contextualSpacing w:val="0"/>
              <w:rPr>
                <w:color w:val="575757"/>
                <w:sz w:val="24"/>
                <w:szCs w:val="24"/>
              </w:rPr>
            </w:pPr>
          </w:p>
          <w:p w14:paraId="1883F3B5" w14:textId="77777777" w:rsidR="00BD2FC3" w:rsidRDefault="00BD2FC3">
            <w:pPr>
              <w:pStyle w:val="Normal1"/>
              <w:spacing w:after="240" w:line="300" w:lineRule="auto"/>
              <w:contextualSpacing w:val="0"/>
              <w:rPr>
                <w:color w:val="575757"/>
                <w:sz w:val="24"/>
                <w:szCs w:val="24"/>
              </w:rPr>
            </w:pPr>
          </w:p>
          <w:p w14:paraId="192926AC" w14:textId="77777777" w:rsidR="00BD2FC3" w:rsidRDefault="00BD2FC3">
            <w:pPr>
              <w:pStyle w:val="Normal1"/>
              <w:spacing w:after="240" w:line="300" w:lineRule="auto"/>
              <w:contextualSpacing w:val="0"/>
              <w:rPr>
                <w:color w:val="575757"/>
                <w:sz w:val="24"/>
                <w:szCs w:val="24"/>
              </w:rPr>
            </w:pPr>
          </w:p>
        </w:tc>
        <w:tc>
          <w:tcPr>
            <w:tcW w:w="7155" w:type="dxa"/>
            <w:shd w:val="clear" w:color="auto" w:fill="auto"/>
            <w:tcMar>
              <w:top w:w="100" w:type="dxa"/>
              <w:left w:w="100" w:type="dxa"/>
              <w:bottom w:w="100" w:type="dxa"/>
              <w:right w:w="100" w:type="dxa"/>
            </w:tcMar>
          </w:tcPr>
          <w:p w14:paraId="5ABD45A3" w14:textId="77777777" w:rsidR="00BD2FC3" w:rsidRDefault="00BD2FC3">
            <w:pPr>
              <w:pStyle w:val="Normal1"/>
              <w:widowControl w:val="0"/>
              <w:spacing w:line="240" w:lineRule="auto"/>
              <w:contextualSpacing w:val="0"/>
            </w:pPr>
          </w:p>
          <w:p w14:paraId="2A255E0D" w14:textId="77777777" w:rsidR="00BD2FC3" w:rsidRDefault="00BD2FC3">
            <w:pPr>
              <w:pStyle w:val="Normal1"/>
              <w:widowControl w:val="0"/>
              <w:spacing w:line="240" w:lineRule="auto"/>
              <w:contextualSpacing w:val="0"/>
            </w:pPr>
          </w:p>
          <w:p w14:paraId="7695D869" w14:textId="77777777" w:rsidR="00BD2FC3" w:rsidRDefault="00BD2FC3">
            <w:pPr>
              <w:pStyle w:val="Normal1"/>
              <w:widowControl w:val="0"/>
              <w:spacing w:line="240" w:lineRule="auto"/>
              <w:contextualSpacing w:val="0"/>
            </w:pPr>
          </w:p>
          <w:p w14:paraId="6D9C1D1E" w14:textId="77777777" w:rsidR="00BD2FC3" w:rsidRDefault="00BD2FC3">
            <w:pPr>
              <w:pStyle w:val="Normal1"/>
              <w:widowControl w:val="0"/>
              <w:spacing w:line="240" w:lineRule="auto"/>
              <w:contextualSpacing w:val="0"/>
            </w:pPr>
          </w:p>
          <w:p w14:paraId="1915F42C" w14:textId="77777777" w:rsidR="00BD2FC3" w:rsidRDefault="00BD2FC3">
            <w:pPr>
              <w:pStyle w:val="Normal1"/>
              <w:widowControl w:val="0"/>
              <w:spacing w:line="240" w:lineRule="auto"/>
              <w:contextualSpacing w:val="0"/>
            </w:pPr>
          </w:p>
          <w:p w14:paraId="7A450197" w14:textId="77777777" w:rsidR="00BD2FC3" w:rsidRDefault="00BD2FC3">
            <w:pPr>
              <w:pStyle w:val="Normal1"/>
              <w:widowControl w:val="0"/>
              <w:spacing w:line="240" w:lineRule="auto"/>
              <w:contextualSpacing w:val="0"/>
            </w:pPr>
          </w:p>
          <w:p w14:paraId="445AF43E" w14:textId="77777777" w:rsidR="00BD2FC3" w:rsidRDefault="00BD2FC3">
            <w:pPr>
              <w:pStyle w:val="Normal1"/>
              <w:widowControl w:val="0"/>
              <w:spacing w:line="240" w:lineRule="auto"/>
              <w:contextualSpacing w:val="0"/>
            </w:pPr>
          </w:p>
          <w:p w14:paraId="7058C80F" w14:textId="77777777" w:rsidR="00BD2FC3" w:rsidRDefault="00BD2FC3">
            <w:pPr>
              <w:pStyle w:val="Normal1"/>
              <w:widowControl w:val="0"/>
              <w:spacing w:line="240" w:lineRule="auto"/>
              <w:contextualSpacing w:val="0"/>
            </w:pPr>
          </w:p>
          <w:p w14:paraId="18FFE9FA" w14:textId="77777777" w:rsidR="00BD2FC3" w:rsidRDefault="00BD2FC3">
            <w:pPr>
              <w:pStyle w:val="Normal1"/>
              <w:widowControl w:val="0"/>
              <w:spacing w:line="240" w:lineRule="auto"/>
              <w:contextualSpacing w:val="0"/>
            </w:pPr>
          </w:p>
          <w:p w14:paraId="2CBFDF7B" w14:textId="77777777" w:rsidR="00BD2FC3" w:rsidRDefault="00BD2FC3">
            <w:pPr>
              <w:pStyle w:val="Normal1"/>
              <w:widowControl w:val="0"/>
              <w:spacing w:line="240" w:lineRule="auto"/>
              <w:contextualSpacing w:val="0"/>
            </w:pPr>
          </w:p>
          <w:p w14:paraId="57ED4C58" w14:textId="77777777" w:rsidR="006C603F" w:rsidRDefault="006C603F">
            <w:pPr>
              <w:pStyle w:val="Normal1"/>
              <w:widowControl w:val="0"/>
              <w:spacing w:line="240" w:lineRule="auto"/>
              <w:contextualSpacing w:val="0"/>
            </w:pPr>
          </w:p>
          <w:p w14:paraId="4596C3EE" w14:textId="77777777" w:rsidR="006C603F" w:rsidRDefault="006C603F">
            <w:pPr>
              <w:pStyle w:val="Normal1"/>
              <w:widowControl w:val="0"/>
              <w:spacing w:line="240" w:lineRule="auto"/>
              <w:contextualSpacing w:val="0"/>
            </w:pPr>
          </w:p>
          <w:p w14:paraId="43E753E2" w14:textId="77777777" w:rsidR="00BD2FC3" w:rsidRDefault="00BD2FC3">
            <w:pPr>
              <w:pStyle w:val="Normal1"/>
              <w:widowControl w:val="0"/>
              <w:spacing w:line="240" w:lineRule="auto"/>
              <w:contextualSpacing w:val="0"/>
            </w:pPr>
          </w:p>
          <w:p w14:paraId="1C89D773" w14:textId="77777777" w:rsidR="00BD2FC3" w:rsidRDefault="00BD2FC3">
            <w:pPr>
              <w:pStyle w:val="Normal1"/>
              <w:widowControl w:val="0"/>
              <w:spacing w:line="240" w:lineRule="auto"/>
              <w:contextualSpacing w:val="0"/>
            </w:pPr>
          </w:p>
          <w:p w14:paraId="6F1B2227" w14:textId="77777777" w:rsidR="00BD2FC3" w:rsidRDefault="00BD2FC3">
            <w:pPr>
              <w:pStyle w:val="Normal1"/>
              <w:widowControl w:val="0"/>
              <w:spacing w:line="240" w:lineRule="auto"/>
              <w:contextualSpacing w:val="0"/>
            </w:pPr>
          </w:p>
          <w:p w14:paraId="7EFA2807" w14:textId="77777777" w:rsidR="00BD2FC3" w:rsidRDefault="00BD2FC3">
            <w:pPr>
              <w:pStyle w:val="Normal1"/>
              <w:widowControl w:val="0"/>
              <w:spacing w:line="240" w:lineRule="auto"/>
              <w:contextualSpacing w:val="0"/>
            </w:pPr>
          </w:p>
          <w:p w14:paraId="5DDE8A1B" w14:textId="77777777" w:rsidR="00BD2FC3" w:rsidRDefault="00BD2FC3">
            <w:pPr>
              <w:pStyle w:val="Normal1"/>
              <w:widowControl w:val="0"/>
              <w:spacing w:line="240" w:lineRule="auto"/>
              <w:contextualSpacing w:val="0"/>
            </w:pPr>
          </w:p>
          <w:p w14:paraId="3D650780" w14:textId="77777777" w:rsidR="00BD2FC3" w:rsidRDefault="00BD2FC3">
            <w:pPr>
              <w:pStyle w:val="Normal1"/>
              <w:widowControl w:val="0"/>
              <w:spacing w:line="240" w:lineRule="auto"/>
              <w:contextualSpacing w:val="0"/>
            </w:pPr>
          </w:p>
          <w:p w14:paraId="67DD7D3C" w14:textId="77777777" w:rsidR="00BD2FC3" w:rsidRDefault="00BD2FC3">
            <w:pPr>
              <w:pStyle w:val="Normal1"/>
              <w:widowControl w:val="0"/>
              <w:spacing w:line="240" w:lineRule="auto"/>
              <w:contextualSpacing w:val="0"/>
            </w:pPr>
          </w:p>
        </w:tc>
      </w:tr>
      <w:tr w:rsidR="00BD2FC3" w14:paraId="2D896BDF" w14:textId="77777777">
        <w:trPr>
          <w:trHeight w:val="440"/>
        </w:trPr>
        <w:tc>
          <w:tcPr>
            <w:tcW w:w="2205" w:type="dxa"/>
            <w:vMerge/>
            <w:shd w:val="clear" w:color="auto" w:fill="auto"/>
            <w:tcMar>
              <w:top w:w="100" w:type="dxa"/>
              <w:left w:w="100" w:type="dxa"/>
              <w:bottom w:w="100" w:type="dxa"/>
              <w:right w:w="100" w:type="dxa"/>
            </w:tcMar>
          </w:tcPr>
          <w:p w14:paraId="06597171" w14:textId="77777777" w:rsidR="00BD2FC3" w:rsidRDefault="00BD2FC3">
            <w:pPr>
              <w:pStyle w:val="Normal1"/>
              <w:spacing w:line="240" w:lineRule="auto"/>
              <w:contextualSpacing w:val="0"/>
              <w:rPr>
                <w:b/>
                <w:color w:val="575757"/>
                <w:sz w:val="24"/>
                <w:szCs w:val="24"/>
              </w:rPr>
            </w:pPr>
          </w:p>
        </w:tc>
        <w:tc>
          <w:tcPr>
            <w:tcW w:w="7155" w:type="dxa"/>
            <w:shd w:val="clear" w:color="auto" w:fill="auto"/>
            <w:tcMar>
              <w:top w:w="100" w:type="dxa"/>
              <w:left w:w="100" w:type="dxa"/>
              <w:bottom w:w="100" w:type="dxa"/>
              <w:right w:w="100" w:type="dxa"/>
            </w:tcMar>
          </w:tcPr>
          <w:p w14:paraId="3061A87C" w14:textId="77777777" w:rsidR="00BD2FC3" w:rsidRDefault="006C603F">
            <w:pPr>
              <w:pStyle w:val="Normal1"/>
              <w:widowControl w:val="0"/>
              <w:spacing w:line="240" w:lineRule="auto"/>
              <w:contextualSpacing w:val="0"/>
              <w:jc w:val="center"/>
            </w:pPr>
            <w:r>
              <w:rPr>
                <w:b/>
              </w:rPr>
              <w:t>Weaknesses or Threats</w:t>
            </w:r>
          </w:p>
        </w:tc>
      </w:tr>
      <w:tr w:rsidR="00BD2FC3" w14:paraId="5B04D83A" w14:textId="77777777">
        <w:trPr>
          <w:trHeight w:val="440"/>
        </w:trPr>
        <w:tc>
          <w:tcPr>
            <w:tcW w:w="2205" w:type="dxa"/>
            <w:vMerge/>
            <w:shd w:val="clear" w:color="auto" w:fill="auto"/>
            <w:tcMar>
              <w:top w:w="100" w:type="dxa"/>
              <w:left w:w="100" w:type="dxa"/>
              <w:bottom w:w="100" w:type="dxa"/>
              <w:right w:w="100" w:type="dxa"/>
            </w:tcMar>
          </w:tcPr>
          <w:p w14:paraId="0BFC2727" w14:textId="77777777" w:rsidR="00BD2FC3" w:rsidRDefault="00BD2FC3">
            <w:pPr>
              <w:pStyle w:val="Normal1"/>
              <w:spacing w:line="240" w:lineRule="auto"/>
              <w:contextualSpacing w:val="0"/>
              <w:rPr>
                <w:color w:val="575757"/>
                <w:sz w:val="24"/>
                <w:szCs w:val="24"/>
              </w:rPr>
            </w:pPr>
          </w:p>
        </w:tc>
        <w:tc>
          <w:tcPr>
            <w:tcW w:w="7155" w:type="dxa"/>
            <w:shd w:val="clear" w:color="auto" w:fill="auto"/>
            <w:tcMar>
              <w:top w:w="100" w:type="dxa"/>
              <w:left w:w="100" w:type="dxa"/>
              <w:bottom w:w="100" w:type="dxa"/>
              <w:right w:w="100" w:type="dxa"/>
            </w:tcMar>
          </w:tcPr>
          <w:p w14:paraId="6376AE2D" w14:textId="77777777" w:rsidR="00BD2FC3" w:rsidRDefault="00BD2FC3">
            <w:pPr>
              <w:pStyle w:val="Normal1"/>
              <w:widowControl w:val="0"/>
              <w:spacing w:line="240" w:lineRule="auto"/>
              <w:contextualSpacing w:val="0"/>
            </w:pPr>
          </w:p>
        </w:tc>
      </w:tr>
    </w:tbl>
    <w:p w14:paraId="63E807C7" w14:textId="77777777" w:rsidR="00BD2FC3" w:rsidRDefault="00BD2FC3">
      <w:pPr>
        <w:pStyle w:val="Normal1"/>
        <w:contextualSpacing w:val="0"/>
      </w:pPr>
    </w:p>
    <w:sectPr w:rsidR="00BD2FC3">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6C254" w14:textId="77777777" w:rsidR="00D23063" w:rsidRDefault="00D23063">
      <w:pPr>
        <w:spacing w:line="240" w:lineRule="auto"/>
      </w:pPr>
      <w:r>
        <w:separator/>
      </w:r>
    </w:p>
  </w:endnote>
  <w:endnote w:type="continuationSeparator" w:id="0">
    <w:p w14:paraId="24D3A338" w14:textId="77777777" w:rsidR="00D23063" w:rsidRDefault="00D230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08B1B" w14:textId="77777777" w:rsidR="00D23063" w:rsidRDefault="00D23063">
      <w:pPr>
        <w:spacing w:line="240" w:lineRule="auto"/>
      </w:pPr>
      <w:r>
        <w:separator/>
      </w:r>
    </w:p>
  </w:footnote>
  <w:footnote w:type="continuationSeparator" w:id="0">
    <w:p w14:paraId="5A7AC389" w14:textId="77777777" w:rsidR="00D23063" w:rsidRDefault="00D230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2BF86" w14:textId="77777777" w:rsidR="006C603F" w:rsidRDefault="006C603F">
    <w:pPr>
      <w:pStyle w:val="Normal1"/>
      <w:contextualSpacing w:val="0"/>
    </w:pPr>
    <w:r>
      <w:rPr>
        <w:noProof/>
        <w:lang w:val="en-US"/>
      </w:rPr>
      <w:drawing>
        <wp:anchor distT="0" distB="0" distL="114300" distR="114300" simplePos="0" relativeHeight="251658240" behindDoc="0" locked="0" layoutInCell="1" allowOverlap="1" wp14:anchorId="1C2F16C1" wp14:editId="5588AF7F">
          <wp:simplePos x="0" y="0"/>
          <wp:positionH relativeFrom="column">
            <wp:posOffset>-114300</wp:posOffset>
          </wp:positionH>
          <wp:positionV relativeFrom="paragraph">
            <wp:posOffset>195580</wp:posOffset>
          </wp:positionV>
          <wp:extent cx="833120" cy="833120"/>
          <wp:effectExtent l="0" t="0" r="5080" b="5080"/>
          <wp:wrapSquare wrapText="bothSides"/>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33120" cy="833120"/>
                  </a:xfrm>
                  <a:prstGeom prst="rect">
                    <a:avLst/>
                  </a:prstGeom>
                  <a:ln/>
                </pic:spPr>
              </pic:pic>
            </a:graphicData>
          </a:graphic>
          <wp14:sizeRelH relativeFrom="page">
            <wp14:pctWidth>0</wp14:pctWidth>
          </wp14:sizeRelH>
          <wp14:sizeRelV relativeFrom="page">
            <wp14:pctHeight>0</wp14:pctHeight>
          </wp14:sizeRelV>
        </wp:anchor>
      </w:drawing>
    </w:r>
    <w:r>
      <w:t xml:space="preserve">   </w:t>
    </w:r>
  </w:p>
  <w:p w14:paraId="398A429C" w14:textId="77777777" w:rsidR="006C603F" w:rsidRDefault="006C603F">
    <w:pPr>
      <w:pStyle w:val="Normal1"/>
      <w:contextualSpacing w:val="0"/>
    </w:pPr>
  </w:p>
  <w:p w14:paraId="082A26BA" w14:textId="77777777" w:rsidR="006C603F" w:rsidRDefault="006C603F">
    <w:pPr>
      <w:pStyle w:val="Normal1"/>
      <w:contextualSpacing w:val="0"/>
    </w:pPr>
  </w:p>
  <w:p w14:paraId="541C6F0F" w14:textId="77777777" w:rsidR="00BD2FC3" w:rsidRDefault="006C603F" w:rsidP="006C603F">
    <w:pPr>
      <w:pStyle w:val="Normal1"/>
      <w:ind w:left="720" w:firstLine="720"/>
      <w:contextualSpacing w:val="0"/>
      <w:rPr>
        <w:sz w:val="36"/>
        <w:szCs w:val="36"/>
      </w:rPr>
    </w:pPr>
    <w:r>
      <w:rPr>
        <w:sz w:val="36"/>
        <w:szCs w:val="36"/>
      </w:rPr>
      <w:t>Maine Farm Resilience Program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8049A2"/>
    <w:multiLevelType w:val="multilevel"/>
    <w:tmpl w:val="05669A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FC3"/>
    <w:rsid w:val="004D3135"/>
    <w:rsid w:val="006C603F"/>
    <w:rsid w:val="008E5B7A"/>
    <w:rsid w:val="00BD2FC3"/>
    <w:rsid w:val="00C368DB"/>
    <w:rsid w:val="00D23063"/>
    <w:rsid w:val="00FF7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D69F4D"/>
  <w15:docId w15:val="{3843CB0A-AB5C-5A4E-A6EB-C4559BB98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6C603F"/>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C603F"/>
    <w:rPr>
      <w:rFonts w:ascii="Lucida Grande" w:hAnsi="Lucida Grande" w:cs="Lucida Grande"/>
      <w:sz w:val="18"/>
      <w:szCs w:val="18"/>
    </w:rPr>
  </w:style>
  <w:style w:type="paragraph" w:styleId="Header">
    <w:name w:val="header"/>
    <w:basedOn w:val="Normal"/>
    <w:link w:val="HeaderChar"/>
    <w:uiPriority w:val="99"/>
    <w:unhideWhenUsed/>
    <w:rsid w:val="006C603F"/>
    <w:pPr>
      <w:tabs>
        <w:tab w:val="center" w:pos="4320"/>
        <w:tab w:val="right" w:pos="8640"/>
      </w:tabs>
      <w:spacing w:line="240" w:lineRule="auto"/>
    </w:pPr>
  </w:style>
  <w:style w:type="character" w:customStyle="1" w:styleId="HeaderChar">
    <w:name w:val="Header Char"/>
    <w:basedOn w:val="DefaultParagraphFont"/>
    <w:link w:val="Header"/>
    <w:uiPriority w:val="99"/>
    <w:rsid w:val="006C603F"/>
  </w:style>
  <w:style w:type="paragraph" w:styleId="Footer">
    <w:name w:val="footer"/>
    <w:basedOn w:val="Normal"/>
    <w:link w:val="FooterChar"/>
    <w:uiPriority w:val="99"/>
    <w:unhideWhenUsed/>
    <w:rsid w:val="006C603F"/>
    <w:pPr>
      <w:tabs>
        <w:tab w:val="center" w:pos="4320"/>
        <w:tab w:val="right" w:pos="8640"/>
      </w:tabs>
      <w:spacing w:line="240" w:lineRule="auto"/>
    </w:pPr>
  </w:style>
  <w:style w:type="character" w:customStyle="1" w:styleId="FooterChar">
    <w:name w:val="Footer Char"/>
    <w:basedOn w:val="DefaultParagraphFont"/>
    <w:link w:val="Footer"/>
    <w:uiPriority w:val="99"/>
    <w:rsid w:val="006C6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565</Words>
  <Characters>3227</Characters>
  <Application>Microsoft Office Word</Application>
  <DocSecurity>0</DocSecurity>
  <Lines>26</Lines>
  <Paragraphs>7</Paragraphs>
  <ScaleCrop>false</ScaleCrop>
  <Company>MOFGA</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2021-02-02T12:51:00Z</dcterms:created>
  <dcterms:modified xsi:type="dcterms:W3CDTF">2021-02-02T12:51:00Z</dcterms:modified>
</cp:coreProperties>
</file>